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269" w:rsidRPr="0050207B" w:rsidRDefault="009144F7" w:rsidP="005E0269">
      <w:pPr>
        <w:pStyle w:val="Heading1"/>
      </w:pPr>
      <w:r>
        <w:t>5</w:t>
      </w:r>
      <w:bookmarkStart w:id="0" w:name="_GoBack"/>
      <w:bookmarkEnd w:id="0"/>
      <w:r w:rsidR="009D1C5F">
        <w:t>.</w:t>
      </w:r>
      <w:r w:rsidR="005669AA">
        <w:t xml:space="preserve"> Standard Operating Procedures (SOPs)</w:t>
      </w:r>
    </w:p>
    <w:p w:rsidR="005E0269" w:rsidRDefault="005E0269" w:rsidP="005E0269">
      <w:pPr>
        <w:rPr>
          <w:lang w:eastAsia="en-CA"/>
        </w:rPr>
      </w:pPr>
    </w:p>
    <w:p w:rsidR="005E0269" w:rsidRPr="001C55B5" w:rsidRDefault="005E0269" w:rsidP="005E0269">
      <w:pPr>
        <w:rPr>
          <w:b/>
          <w:bCs/>
          <w:caps/>
          <w:color w:val="00A7E1"/>
          <w:lang w:eastAsia="en-CA"/>
        </w:rPr>
      </w:pPr>
      <w:r w:rsidRPr="001C55B5">
        <w:rPr>
          <w:b/>
          <w:bCs/>
          <w:caps/>
          <w:color w:val="00A7E1"/>
          <w:lang w:eastAsia="en-CA"/>
        </w:rPr>
        <w:t>background</w:t>
      </w:r>
    </w:p>
    <w:p w:rsidR="00A322D5" w:rsidRPr="00A322D5" w:rsidRDefault="00A322D5" w:rsidP="00A322D5">
      <w:pPr>
        <w:rPr>
          <w:bCs/>
          <w:lang w:val="en-US"/>
        </w:rPr>
      </w:pPr>
      <w:r w:rsidRPr="00A322D5">
        <w:rPr>
          <w:bCs/>
          <w:lang w:val="en-US"/>
        </w:rPr>
        <w:t>Standard operating procedures (SOPs) are used within organizations for tasks that</w:t>
      </w:r>
      <w:r>
        <w:rPr>
          <w:bCs/>
          <w:lang w:val="en-US"/>
        </w:rPr>
        <w:t xml:space="preserve"> are</w:t>
      </w:r>
      <w:r w:rsidRPr="00A322D5">
        <w:rPr>
          <w:bCs/>
          <w:lang w:val="en-US"/>
        </w:rPr>
        <w:t xml:space="preserve"> repeated or require specific instructions. In industry SOPs are common, but may also be called protocols, instructions, worksheets, or laboratory operating procedures. It is important there is only 1 set of SOPs at a time; the presence of multiple copies may lead to confusion and poor communication.</w:t>
      </w:r>
    </w:p>
    <w:p w:rsidR="00A322D5" w:rsidRPr="00A322D5" w:rsidRDefault="00A322D5" w:rsidP="00A322D5">
      <w:pPr>
        <w:rPr>
          <w:bCs/>
          <w:lang w:val="en-US"/>
        </w:rPr>
      </w:pPr>
    </w:p>
    <w:p w:rsidR="00A322D5" w:rsidRPr="00A322D5" w:rsidRDefault="00A322D5" w:rsidP="00A322D5">
      <w:pPr>
        <w:rPr>
          <w:bCs/>
          <w:lang w:val="en-US"/>
        </w:rPr>
      </w:pPr>
      <w:r w:rsidRPr="00A322D5">
        <w:rPr>
          <w:bCs/>
          <w:lang w:val="en-US"/>
        </w:rPr>
        <w:t>Using single source SOPs has several distinct advantages:</w:t>
      </w:r>
    </w:p>
    <w:p w:rsidR="00A322D5" w:rsidRPr="00A322D5" w:rsidRDefault="00A322D5" w:rsidP="00E34D3F">
      <w:pPr>
        <w:pStyle w:val="ListParagraph"/>
        <w:numPr>
          <w:ilvl w:val="0"/>
          <w:numId w:val="1"/>
        </w:numPr>
        <w:rPr>
          <w:bCs/>
          <w:lang w:val="en-US"/>
        </w:rPr>
      </w:pPr>
      <w:r w:rsidRPr="00A322D5">
        <w:rPr>
          <w:bCs/>
          <w:lang w:val="en-US"/>
        </w:rPr>
        <w:t>Ensures that everyone is following and referencing the same document.</w:t>
      </w:r>
    </w:p>
    <w:p w:rsidR="00A322D5" w:rsidRPr="00A322D5" w:rsidRDefault="00A322D5" w:rsidP="00E34D3F">
      <w:pPr>
        <w:pStyle w:val="ListParagraph"/>
        <w:numPr>
          <w:ilvl w:val="0"/>
          <w:numId w:val="1"/>
        </w:numPr>
        <w:rPr>
          <w:bCs/>
          <w:lang w:val="en-US"/>
        </w:rPr>
      </w:pPr>
      <w:r w:rsidRPr="00A322D5">
        <w:rPr>
          <w:bCs/>
          <w:lang w:val="en-US"/>
        </w:rPr>
        <w:t>Ensures that changes to the SOP are known by everyone.</w:t>
      </w:r>
    </w:p>
    <w:p w:rsidR="00A322D5" w:rsidRPr="00A322D5" w:rsidRDefault="00A322D5" w:rsidP="00E34D3F">
      <w:pPr>
        <w:pStyle w:val="ListParagraph"/>
        <w:numPr>
          <w:ilvl w:val="0"/>
          <w:numId w:val="1"/>
        </w:numPr>
        <w:rPr>
          <w:bCs/>
          <w:lang w:val="en-US"/>
        </w:rPr>
      </w:pPr>
      <w:r w:rsidRPr="00A322D5">
        <w:rPr>
          <w:bCs/>
          <w:lang w:val="en-US"/>
        </w:rPr>
        <w:t>Highlights hazards and reduces or eliminates risks. Makes activities in the lab safer.</w:t>
      </w:r>
    </w:p>
    <w:p w:rsidR="00A322D5" w:rsidRPr="00A322D5" w:rsidRDefault="00A322D5" w:rsidP="00E34D3F">
      <w:pPr>
        <w:pStyle w:val="ListParagraph"/>
        <w:numPr>
          <w:ilvl w:val="0"/>
          <w:numId w:val="1"/>
        </w:numPr>
        <w:rPr>
          <w:bCs/>
          <w:lang w:val="en-US"/>
        </w:rPr>
      </w:pPr>
      <w:r w:rsidRPr="00A322D5">
        <w:rPr>
          <w:bCs/>
          <w:lang w:val="en-US"/>
        </w:rPr>
        <w:t>Helps to train new lab users correctly.</w:t>
      </w:r>
    </w:p>
    <w:p w:rsidR="00A322D5" w:rsidRPr="00A322D5" w:rsidRDefault="00A322D5" w:rsidP="00E34D3F">
      <w:pPr>
        <w:pStyle w:val="ListParagraph"/>
        <w:numPr>
          <w:ilvl w:val="0"/>
          <w:numId w:val="1"/>
        </w:numPr>
        <w:rPr>
          <w:bCs/>
          <w:lang w:val="en-US"/>
        </w:rPr>
      </w:pPr>
      <w:r w:rsidRPr="00A322D5">
        <w:rPr>
          <w:bCs/>
          <w:lang w:val="en-US"/>
        </w:rPr>
        <w:t>Acts as a reference.</w:t>
      </w:r>
    </w:p>
    <w:p w:rsidR="00A322D5" w:rsidRPr="00A322D5" w:rsidRDefault="00A322D5" w:rsidP="00A322D5">
      <w:pPr>
        <w:rPr>
          <w:bCs/>
          <w:lang w:val="en-US"/>
        </w:rPr>
      </w:pPr>
    </w:p>
    <w:p w:rsidR="00A322D5" w:rsidRPr="00A322D5" w:rsidRDefault="00A322D5" w:rsidP="00A322D5">
      <w:pPr>
        <w:rPr>
          <w:bCs/>
          <w:lang w:val="en-US"/>
        </w:rPr>
      </w:pPr>
      <w:r w:rsidRPr="00A322D5">
        <w:rPr>
          <w:bCs/>
          <w:lang w:val="en-US"/>
        </w:rPr>
        <w:t>The attached template is based upon the SOP guidelines produced by the United States Environmental Protection Agency.</w:t>
      </w:r>
    </w:p>
    <w:p w:rsidR="005E0269" w:rsidRPr="0050207B" w:rsidRDefault="005E0269" w:rsidP="005E0269">
      <w:pPr>
        <w:rPr>
          <w:lang w:eastAsia="en-CA"/>
        </w:rPr>
      </w:pPr>
    </w:p>
    <w:p w:rsidR="005E0269" w:rsidRPr="001C55B5" w:rsidRDefault="00A322D5" w:rsidP="005E0269">
      <w:pPr>
        <w:rPr>
          <w:b/>
          <w:bCs/>
          <w:caps/>
          <w:color w:val="00A7E1"/>
          <w:lang w:eastAsia="en-CA"/>
        </w:rPr>
      </w:pPr>
      <w:r>
        <w:rPr>
          <w:b/>
          <w:bCs/>
          <w:caps/>
          <w:color w:val="00A7E1"/>
          <w:lang w:eastAsia="en-CA"/>
        </w:rPr>
        <w:t>Details</w:t>
      </w:r>
    </w:p>
    <w:p w:rsidR="00A322D5" w:rsidRPr="00A322D5" w:rsidRDefault="00A322D5" w:rsidP="00A322D5">
      <w:pPr>
        <w:rPr>
          <w:bCs/>
          <w:lang w:val="en-US"/>
        </w:rPr>
      </w:pPr>
      <w:r w:rsidRPr="00A322D5">
        <w:rPr>
          <w:bCs/>
          <w:lang w:val="en-US"/>
        </w:rPr>
        <w:t>While each SOP will be different, these guidelines and outline (page2) should be followed:</w:t>
      </w:r>
    </w:p>
    <w:p w:rsidR="00A322D5" w:rsidRPr="00A322D5" w:rsidRDefault="00A322D5" w:rsidP="00E34D3F">
      <w:pPr>
        <w:pStyle w:val="ListParagraph"/>
        <w:numPr>
          <w:ilvl w:val="0"/>
          <w:numId w:val="2"/>
        </w:numPr>
        <w:rPr>
          <w:bCs/>
          <w:lang w:val="en-US"/>
        </w:rPr>
      </w:pPr>
      <w:r w:rsidRPr="00A322D5">
        <w:rPr>
          <w:bCs/>
          <w:lang w:val="en-US"/>
        </w:rPr>
        <w:t>Write in an active voice.</w:t>
      </w:r>
    </w:p>
    <w:p w:rsidR="00A322D5" w:rsidRPr="00A322D5" w:rsidRDefault="00A322D5" w:rsidP="00E34D3F">
      <w:pPr>
        <w:pStyle w:val="ListParagraph"/>
        <w:numPr>
          <w:ilvl w:val="0"/>
          <w:numId w:val="2"/>
        </w:numPr>
        <w:rPr>
          <w:bCs/>
          <w:lang w:val="en-US"/>
        </w:rPr>
      </w:pPr>
      <w:r w:rsidRPr="00A322D5">
        <w:rPr>
          <w:bCs/>
          <w:lang w:val="en-US"/>
        </w:rPr>
        <w:t>Do not use the term “you.”</w:t>
      </w:r>
    </w:p>
    <w:p w:rsidR="00A322D5" w:rsidRPr="00A322D5" w:rsidRDefault="00A322D5" w:rsidP="00E34D3F">
      <w:pPr>
        <w:pStyle w:val="ListParagraph"/>
        <w:numPr>
          <w:ilvl w:val="0"/>
          <w:numId w:val="2"/>
        </w:numPr>
        <w:rPr>
          <w:bCs/>
          <w:lang w:val="en-US"/>
        </w:rPr>
      </w:pPr>
      <w:r w:rsidRPr="00A322D5">
        <w:rPr>
          <w:bCs/>
          <w:lang w:val="en-US"/>
        </w:rPr>
        <w:t>Keep language simple and direct</w:t>
      </w:r>
    </w:p>
    <w:p w:rsidR="00A322D5" w:rsidRPr="00A322D5" w:rsidRDefault="00A322D5" w:rsidP="00E34D3F">
      <w:pPr>
        <w:pStyle w:val="ListParagraph"/>
        <w:numPr>
          <w:ilvl w:val="0"/>
          <w:numId w:val="2"/>
        </w:numPr>
        <w:rPr>
          <w:bCs/>
          <w:lang w:val="en-US"/>
        </w:rPr>
      </w:pPr>
      <w:r w:rsidRPr="00A322D5">
        <w:rPr>
          <w:bCs/>
          <w:lang w:val="en-US"/>
        </w:rPr>
        <w:t>Be brief.</w:t>
      </w:r>
    </w:p>
    <w:p w:rsidR="00A322D5" w:rsidRPr="00A322D5" w:rsidRDefault="00A322D5" w:rsidP="00E34D3F">
      <w:pPr>
        <w:pStyle w:val="ListParagraph"/>
        <w:numPr>
          <w:ilvl w:val="0"/>
          <w:numId w:val="2"/>
        </w:numPr>
        <w:rPr>
          <w:bCs/>
          <w:lang w:val="en-US"/>
        </w:rPr>
      </w:pPr>
      <w:r w:rsidRPr="00A322D5">
        <w:rPr>
          <w:bCs/>
          <w:lang w:val="en-US"/>
        </w:rPr>
        <w:t>SOPs should be reviewed by a competent user (of the method / equipment). The reviewer and author cannot be the same person.</w:t>
      </w:r>
    </w:p>
    <w:p w:rsidR="00A322D5" w:rsidRPr="00A322D5" w:rsidRDefault="00A322D5" w:rsidP="00E34D3F">
      <w:pPr>
        <w:pStyle w:val="ListParagraph"/>
        <w:numPr>
          <w:ilvl w:val="0"/>
          <w:numId w:val="2"/>
        </w:numPr>
        <w:rPr>
          <w:bCs/>
          <w:lang w:val="en-US"/>
        </w:rPr>
      </w:pPr>
      <w:r w:rsidRPr="00A322D5">
        <w:rPr>
          <w:bCs/>
          <w:lang w:val="en-US"/>
        </w:rPr>
        <w:t>The version number and date of last review should be on each page.</w:t>
      </w:r>
    </w:p>
    <w:p w:rsidR="00A322D5" w:rsidRPr="00A322D5" w:rsidRDefault="00A322D5" w:rsidP="00E34D3F">
      <w:pPr>
        <w:pStyle w:val="ListParagraph"/>
        <w:numPr>
          <w:ilvl w:val="0"/>
          <w:numId w:val="2"/>
        </w:numPr>
        <w:rPr>
          <w:bCs/>
          <w:lang w:val="en-US"/>
        </w:rPr>
      </w:pPr>
      <w:r w:rsidRPr="00A322D5">
        <w:rPr>
          <w:bCs/>
          <w:lang w:val="en-US"/>
        </w:rPr>
        <w:t>Each page should be numbered with “page X of Y.”</w:t>
      </w:r>
    </w:p>
    <w:p w:rsidR="00A322D5" w:rsidRPr="00A322D5" w:rsidRDefault="00A322D5" w:rsidP="00E34D3F">
      <w:pPr>
        <w:pStyle w:val="ListParagraph"/>
        <w:numPr>
          <w:ilvl w:val="0"/>
          <w:numId w:val="2"/>
        </w:numPr>
        <w:rPr>
          <w:bCs/>
          <w:lang w:val="en-US"/>
        </w:rPr>
      </w:pPr>
      <w:r w:rsidRPr="00A322D5">
        <w:rPr>
          <w:bCs/>
          <w:lang w:val="en-US"/>
        </w:rPr>
        <w:t>If SOPs are stored electronically for use, the current copy should be “read only” to prevent unauthorized alteration.</w:t>
      </w:r>
    </w:p>
    <w:p w:rsidR="00A322D5" w:rsidRPr="00A322D5" w:rsidRDefault="00A322D5" w:rsidP="00A322D5">
      <w:pPr>
        <w:rPr>
          <w:bCs/>
          <w:lang w:val="en-US"/>
        </w:rPr>
      </w:pPr>
    </w:p>
    <w:p w:rsidR="00A322D5" w:rsidRPr="00A322D5" w:rsidRDefault="00A322D5" w:rsidP="00A322D5">
      <w:pPr>
        <w:rPr>
          <w:bCs/>
          <w:lang w:val="en-US"/>
        </w:rPr>
      </w:pPr>
      <w:r w:rsidRPr="00A322D5">
        <w:rPr>
          <w:bCs/>
          <w:lang w:val="en-US"/>
        </w:rPr>
        <w:t>SOPs should be written in an active voice and should not use the term “you” or equivalent. Keep language simple and direct. SOPs</w:t>
      </w:r>
      <w:r>
        <w:rPr>
          <w:bCs/>
          <w:lang w:val="en-US"/>
        </w:rPr>
        <w:t xml:space="preserve"> b</w:t>
      </w:r>
      <w:r w:rsidRPr="00A322D5">
        <w:rPr>
          <w:bCs/>
          <w:lang w:val="en-US"/>
        </w:rPr>
        <w:t>revity is important.</w:t>
      </w:r>
    </w:p>
    <w:p w:rsidR="00A322D5" w:rsidRPr="00A322D5" w:rsidRDefault="00A322D5" w:rsidP="00A322D5">
      <w:pPr>
        <w:rPr>
          <w:bCs/>
          <w:lang w:val="en-US"/>
        </w:rPr>
      </w:pPr>
    </w:p>
    <w:p w:rsidR="00A322D5" w:rsidRPr="00A322D5" w:rsidRDefault="00A322D5" w:rsidP="00A322D5">
      <w:pPr>
        <w:rPr>
          <w:bCs/>
          <w:lang w:val="en-US"/>
        </w:rPr>
      </w:pPr>
      <w:r w:rsidRPr="00A322D5">
        <w:rPr>
          <w:bCs/>
          <w:lang w:val="en-US"/>
        </w:rPr>
        <w:t>SOPs are designed to be living documents that change as needed. As such, it is important that 1 person regularly review the SOPs to ensure that they correctly reflect practice. When a new SOP is posted, ensure that the version number is changed and the old version is discarded (or put away in an archive file). The archived records should not be kept with the current SOPs for clarity.</w:t>
      </w:r>
    </w:p>
    <w:p w:rsidR="00A322D5" w:rsidRPr="00A322D5" w:rsidRDefault="00A322D5" w:rsidP="00A322D5">
      <w:pPr>
        <w:rPr>
          <w:bCs/>
          <w:lang w:val="en-US"/>
        </w:rPr>
      </w:pPr>
    </w:p>
    <w:p w:rsidR="005E0269" w:rsidRDefault="00A322D5" w:rsidP="00A322D5">
      <w:pPr>
        <w:rPr>
          <w:bCs/>
          <w:lang w:val="en-US"/>
        </w:rPr>
      </w:pPr>
      <w:r w:rsidRPr="00A322D5">
        <w:rPr>
          <w:bCs/>
          <w:lang w:val="en-US"/>
        </w:rPr>
        <w:t>There is no perfect SOP, and some sections can be added and deleted as necessary. In the template here, items marks “req” are required.</w:t>
      </w:r>
    </w:p>
    <w:p w:rsidR="00A322D5" w:rsidRPr="0050207B" w:rsidRDefault="00A322D5" w:rsidP="00A322D5">
      <w:pPr>
        <w:rPr>
          <w:lang w:eastAsia="en-CA"/>
        </w:rPr>
      </w:pPr>
    </w:p>
    <w:p w:rsidR="00A322D5" w:rsidRDefault="00A322D5" w:rsidP="00A322D5">
      <w:pPr>
        <w:pStyle w:val="Heading1"/>
        <w:jc w:val="center"/>
      </w:pPr>
      <w:r>
        <w:lastRenderedPageBreak/>
        <w:t>Title: How to Write and SOP (Req)</w:t>
      </w:r>
    </w:p>
    <w:p w:rsidR="00A322D5" w:rsidRDefault="00A322D5" w:rsidP="00A322D5">
      <w:pPr>
        <w:pStyle w:val="Heading1"/>
        <w:jc w:val="center"/>
      </w:pPr>
      <w:r>
        <w:t>Laboratory Procedure #001</w:t>
      </w:r>
    </w:p>
    <w:p w:rsidR="00A322D5" w:rsidRDefault="00A322D5" w:rsidP="00A322D5">
      <w:pPr>
        <w:jc w:val="right"/>
        <w:rPr>
          <w:lang w:eastAsia="en-CA"/>
        </w:rPr>
      </w:pPr>
    </w:p>
    <w:p w:rsidR="00A322D5" w:rsidRDefault="00A322D5" w:rsidP="00A322D5">
      <w:pPr>
        <w:jc w:val="right"/>
      </w:pPr>
      <w:r>
        <w:rPr>
          <w:lang w:eastAsia="en-CA"/>
        </w:rPr>
        <w:t xml:space="preserve">Date of Last revision: </w:t>
      </w:r>
      <w:r>
        <w:fldChar w:fldCharType="begin"/>
      </w:r>
      <w:r>
        <w:instrText xml:space="preserve"> DATE  \@ "MMMM d, yyyy"  \* MERGEFORMAT </w:instrText>
      </w:r>
      <w:r>
        <w:fldChar w:fldCharType="separate"/>
      </w:r>
      <w:r w:rsidR="009144F7">
        <w:rPr>
          <w:noProof/>
        </w:rPr>
        <w:t>December 3, 2021</w:t>
      </w:r>
      <w:r>
        <w:fldChar w:fldCharType="end"/>
      </w:r>
    </w:p>
    <w:p w:rsidR="00A322D5" w:rsidRDefault="00A322D5" w:rsidP="00A322D5">
      <w:pPr>
        <w:pBdr>
          <w:bottom w:val="single" w:sz="12" w:space="1" w:color="auto"/>
        </w:pBdr>
        <w:jc w:val="right"/>
        <w:rPr>
          <w:lang w:eastAsia="en-CA"/>
        </w:rPr>
      </w:pPr>
      <w:r>
        <w:rPr>
          <w:lang w:eastAsia="en-CA"/>
        </w:rPr>
        <w:t>Version #1</w:t>
      </w:r>
    </w:p>
    <w:p w:rsidR="00A322D5" w:rsidRPr="00A322D5" w:rsidRDefault="00A322D5" w:rsidP="00A322D5">
      <w:pPr>
        <w:rPr>
          <w:lang w:eastAsia="en-CA"/>
        </w:rPr>
      </w:pPr>
    </w:p>
    <w:p w:rsidR="00A322D5" w:rsidRPr="00A322D5" w:rsidRDefault="00A322D5" w:rsidP="00E34D3F">
      <w:pPr>
        <w:pStyle w:val="ListParagraph"/>
        <w:numPr>
          <w:ilvl w:val="0"/>
          <w:numId w:val="3"/>
        </w:numPr>
        <w:rPr>
          <w:b/>
          <w:bCs/>
          <w:caps/>
          <w:color w:val="00A7E1"/>
          <w:lang w:eastAsia="en-CA"/>
        </w:rPr>
      </w:pPr>
      <w:r>
        <w:rPr>
          <w:b/>
          <w:bCs/>
          <w:caps/>
          <w:color w:val="00A7E1"/>
          <w:lang w:eastAsia="en-CA"/>
        </w:rPr>
        <w:t>Scope (req):</w:t>
      </w:r>
    </w:p>
    <w:p w:rsidR="005E0269" w:rsidRPr="00603AD4" w:rsidRDefault="00A322D5" w:rsidP="005E0269">
      <w:pPr>
        <w:rPr>
          <w:bCs/>
          <w:i/>
          <w:lang w:val="en-US"/>
        </w:rPr>
      </w:pPr>
      <w:r>
        <w:rPr>
          <w:bCs/>
          <w:lang w:val="en-US"/>
        </w:rPr>
        <w:t>This SOP is intended to enable lab users to write standard operating procedures (SOP) for re-occurring lab procedures. It is not intended for procedures that are only completed once.</w:t>
      </w:r>
    </w:p>
    <w:p w:rsidR="005E0269" w:rsidRPr="0050207B" w:rsidRDefault="005E0269" w:rsidP="005E0269">
      <w:pPr>
        <w:rPr>
          <w:lang w:val="en-US"/>
        </w:rPr>
      </w:pPr>
    </w:p>
    <w:p w:rsidR="005E0269" w:rsidRPr="00A322D5" w:rsidRDefault="00A322D5" w:rsidP="00E34D3F">
      <w:pPr>
        <w:pStyle w:val="ListParagraph"/>
        <w:numPr>
          <w:ilvl w:val="0"/>
          <w:numId w:val="3"/>
        </w:numPr>
        <w:rPr>
          <w:b/>
          <w:bCs/>
          <w:caps/>
          <w:color w:val="00A7E1"/>
          <w:lang w:eastAsia="en-CA"/>
        </w:rPr>
      </w:pPr>
      <w:r>
        <w:rPr>
          <w:b/>
          <w:bCs/>
          <w:caps/>
          <w:color w:val="00A7E1"/>
          <w:lang w:eastAsia="en-CA"/>
        </w:rPr>
        <w:t>summary</w:t>
      </w:r>
    </w:p>
    <w:p w:rsidR="005E0269" w:rsidRDefault="00A322D5" w:rsidP="005E0269">
      <w:pPr>
        <w:rPr>
          <w:bCs/>
          <w:lang w:val="en-US"/>
        </w:rPr>
      </w:pPr>
      <w:r>
        <w:rPr>
          <w:bCs/>
          <w:lang w:val="en-US"/>
        </w:rPr>
        <w:t>This document outlines the sections needed to write a complete single source SOP. There are 9 sections outlined.</w:t>
      </w:r>
    </w:p>
    <w:p w:rsidR="00A322D5" w:rsidRPr="0050207B" w:rsidRDefault="00A322D5" w:rsidP="005E0269">
      <w:pPr>
        <w:rPr>
          <w:lang w:val="en-US"/>
        </w:rPr>
      </w:pPr>
    </w:p>
    <w:p w:rsidR="005E0269" w:rsidRPr="00A322D5" w:rsidRDefault="00A322D5" w:rsidP="00E34D3F">
      <w:pPr>
        <w:pStyle w:val="ListParagraph"/>
        <w:numPr>
          <w:ilvl w:val="0"/>
          <w:numId w:val="3"/>
        </w:numPr>
        <w:rPr>
          <w:b/>
          <w:bCs/>
          <w:caps/>
          <w:color w:val="00A7E1"/>
          <w:lang w:eastAsia="en-CA"/>
        </w:rPr>
      </w:pPr>
      <w:r>
        <w:rPr>
          <w:b/>
          <w:bCs/>
          <w:caps/>
          <w:color w:val="00A7E1"/>
          <w:lang w:eastAsia="en-CA"/>
        </w:rPr>
        <w:t>interferences (req)</w:t>
      </w:r>
    </w:p>
    <w:p w:rsidR="005E0269" w:rsidRPr="00603AD4" w:rsidRDefault="00A322D5" w:rsidP="005E0269">
      <w:pPr>
        <w:rPr>
          <w:bCs/>
          <w:i/>
          <w:lang w:val="en-US"/>
        </w:rPr>
      </w:pPr>
      <w:r>
        <w:rPr>
          <w:bCs/>
          <w:lang w:val="en-US"/>
        </w:rPr>
        <w:t>These SOPs are based upon the United States Environmental Protection Agency guidelines on SOPs, but other SOP methods may have different sections &amp; procedures. Where a different method produces a similar result, it is at the discretion of the principal investigator to choose the SOP that is most suitable.</w:t>
      </w:r>
    </w:p>
    <w:p w:rsidR="005E0269" w:rsidRPr="0050207B" w:rsidRDefault="005E0269" w:rsidP="005E0269">
      <w:pPr>
        <w:rPr>
          <w:lang w:val="en-US"/>
        </w:rPr>
      </w:pPr>
    </w:p>
    <w:p w:rsidR="005E0269" w:rsidRPr="00A322D5" w:rsidRDefault="00A322D5" w:rsidP="00E34D3F">
      <w:pPr>
        <w:pStyle w:val="ListParagraph"/>
        <w:numPr>
          <w:ilvl w:val="0"/>
          <w:numId w:val="3"/>
        </w:numPr>
        <w:rPr>
          <w:b/>
          <w:bCs/>
          <w:caps/>
          <w:color w:val="00A7E1"/>
          <w:lang w:eastAsia="en-CA"/>
        </w:rPr>
      </w:pPr>
      <w:r>
        <w:rPr>
          <w:b/>
          <w:bCs/>
          <w:caps/>
          <w:color w:val="00A7E1"/>
          <w:lang w:eastAsia="en-CA"/>
        </w:rPr>
        <w:t>safety (req)</w:t>
      </w:r>
    </w:p>
    <w:p w:rsidR="005E0269" w:rsidRDefault="00A322D5" w:rsidP="005E0269">
      <w:pPr>
        <w:rPr>
          <w:bCs/>
          <w:lang w:val="en-US"/>
        </w:rPr>
      </w:pPr>
      <w:r>
        <w:rPr>
          <w:bCs/>
          <w:lang w:val="en-US"/>
        </w:rPr>
        <w:t>When writing SOPs on a computer, maintain good posture to prevent muscular skeletal injury. Take regular breaks. If drinking a beverage during his procedure, put the beverage in a spill proof container to prevent damage to the computer equipment.</w:t>
      </w:r>
    </w:p>
    <w:p w:rsidR="00A322D5" w:rsidRDefault="00A322D5" w:rsidP="005E0269">
      <w:pPr>
        <w:rPr>
          <w:bCs/>
          <w:lang w:val="en-US"/>
        </w:rPr>
      </w:pPr>
    </w:p>
    <w:p w:rsidR="00A322D5" w:rsidRDefault="00A322D5" w:rsidP="005E0269">
      <w:pPr>
        <w:rPr>
          <w:bCs/>
          <w:lang w:val="en-US"/>
        </w:rPr>
      </w:pPr>
      <w:r>
        <w:rPr>
          <w:bCs/>
          <w:lang w:val="en-US"/>
        </w:rPr>
        <w:t>The following personal protective equipment (PPE)</w:t>
      </w:r>
      <w:r w:rsidR="00F77D55">
        <w:rPr>
          <w:bCs/>
          <w:lang w:val="en-US"/>
        </w:rPr>
        <w:t xml:space="preserve"> is required for this procedure:</w:t>
      </w:r>
    </w:p>
    <w:p w:rsidR="00F77D55" w:rsidRDefault="00F77D55" w:rsidP="00E34D3F">
      <w:pPr>
        <w:pStyle w:val="ListParagraph"/>
        <w:numPr>
          <w:ilvl w:val="0"/>
          <w:numId w:val="4"/>
        </w:numPr>
        <w:rPr>
          <w:bCs/>
          <w:lang w:val="en-US"/>
        </w:rPr>
      </w:pPr>
      <w:r>
        <w:rPr>
          <w:bCs/>
          <w:lang w:val="en-US"/>
        </w:rPr>
        <w:t>None required</w:t>
      </w:r>
    </w:p>
    <w:p w:rsidR="005E0269" w:rsidRDefault="005E0269" w:rsidP="005E0269">
      <w:pPr>
        <w:rPr>
          <w:b/>
          <w:bCs/>
          <w:caps/>
          <w:color w:val="00A7E1"/>
          <w:lang w:eastAsia="en-CA"/>
        </w:rPr>
      </w:pPr>
    </w:p>
    <w:p w:rsidR="005E0269" w:rsidRPr="000945F4" w:rsidRDefault="000945F4" w:rsidP="00E34D3F">
      <w:pPr>
        <w:pStyle w:val="ListParagraph"/>
        <w:numPr>
          <w:ilvl w:val="0"/>
          <w:numId w:val="3"/>
        </w:numPr>
        <w:rPr>
          <w:b/>
          <w:bCs/>
          <w:caps/>
          <w:color w:val="00A7E1"/>
          <w:lang w:eastAsia="en-CA"/>
        </w:rPr>
      </w:pPr>
      <w:r>
        <w:rPr>
          <w:b/>
          <w:bCs/>
          <w:caps/>
          <w:color w:val="00A7E1"/>
          <w:lang w:eastAsia="en-CA"/>
        </w:rPr>
        <w:t>appartus and materials (req)</w:t>
      </w:r>
    </w:p>
    <w:p w:rsidR="00E34D3F" w:rsidRPr="00E34D3F" w:rsidRDefault="00E34D3F" w:rsidP="00E34D3F">
      <w:pPr>
        <w:rPr>
          <w:bCs/>
          <w:lang w:val="en-US"/>
        </w:rPr>
      </w:pPr>
      <w:r w:rsidRPr="00E34D3F">
        <w:rPr>
          <w:bCs/>
          <w:lang w:val="en-US"/>
        </w:rPr>
        <w:t>Creating and editing a</w:t>
      </w:r>
      <w:r>
        <w:rPr>
          <w:bCs/>
          <w:lang w:val="en-US"/>
        </w:rPr>
        <w:t>n</w:t>
      </w:r>
      <w:r w:rsidRPr="00E34D3F">
        <w:rPr>
          <w:bCs/>
          <w:lang w:val="en-US"/>
        </w:rPr>
        <w:t xml:space="preserve"> SOP requires access to a desktop publisher. As this document was created in Microsoft Word 20</w:t>
      </w:r>
      <w:r>
        <w:rPr>
          <w:bCs/>
          <w:lang w:val="en-US"/>
        </w:rPr>
        <w:t>19</w:t>
      </w:r>
      <w:r w:rsidRPr="00E34D3F">
        <w:rPr>
          <w:bCs/>
          <w:lang w:val="en-US"/>
        </w:rPr>
        <w:t>, use of the same program will limit problems during conversion from one program to another. (This section can also easily be provided as a list, but include amounts, manufacturer and storage location of materials</w:t>
      </w:r>
      <w:r>
        <w:rPr>
          <w:bCs/>
          <w:lang w:val="en-US"/>
        </w:rPr>
        <w:t>).</w:t>
      </w:r>
    </w:p>
    <w:p w:rsidR="00E34D3F" w:rsidRPr="00E34D3F" w:rsidRDefault="00E34D3F" w:rsidP="00E34D3F">
      <w:pPr>
        <w:rPr>
          <w:bCs/>
          <w:lang w:val="en-US"/>
        </w:rPr>
      </w:pPr>
    </w:p>
    <w:p w:rsidR="00E34D3F" w:rsidRPr="00E34D3F" w:rsidRDefault="00E34D3F" w:rsidP="00E34D3F">
      <w:pPr>
        <w:rPr>
          <w:bCs/>
          <w:lang w:val="en-US"/>
        </w:rPr>
      </w:pPr>
      <w:r w:rsidRPr="00E34D3F">
        <w:rPr>
          <w:bCs/>
          <w:lang w:val="en-US"/>
        </w:rPr>
        <w:t>The following equipment is recommended for this procedure:</w:t>
      </w:r>
    </w:p>
    <w:p w:rsidR="00E34D3F" w:rsidRPr="00E34D3F" w:rsidRDefault="00E34D3F" w:rsidP="00E34D3F">
      <w:pPr>
        <w:pStyle w:val="ListParagraph"/>
        <w:numPr>
          <w:ilvl w:val="0"/>
          <w:numId w:val="5"/>
        </w:numPr>
        <w:rPr>
          <w:bCs/>
          <w:lang w:val="en-US"/>
        </w:rPr>
      </w:pPr>
      <w:r w:rsidRPr="00E34D3F">
        <w:rPr>
          <w:bCs/>
          <w:lang w:val="en-US"/>
        </w:rPr>
        <w:t>1 large cup of coffee (Tim Horton’s, Green Bean, or equivalent)</w:t>
      </w:r>
    </w:p>
    <w:p w:rsidR="00E34D3F" w:rsidRPr="00E34D3F" w:rsidRDefault="00E34D3F" w:rsidP="00E34D3F">
      <w:pPr>
        <w:pStyle w:val="ListParagraph"/>
        <w:numPr>
          <w:ilvl w:val="0"/>
          <w:numId w:val="5"/>
        </w:numPr>
        <w:rPr>
          <w:bCs/>
          <w:lang w:val="en-US"/>
        </w:rPr>
      </w:pPr>
      <w:r w:rsidRPr="00E34D3F">
        <w:rPr>
          <w:bCs/>
          <w:lang w:val="en-US"/>
        </w:rPr>
        <w:t>Computer (with Microsoft Word 20</w:t>
      </w:r>
      <w:r>
        <w:rPr>
          <w:bCs/>
          <w:lang w:val="en-US"/>
        </w:rPr>
        <w:t>19</w:t>
      </w:r>
      <w:r w:rsidRPr="00E34D3F">
        <w:rPr>
          <w:bCs/>
          <w:lang w:val="en-US"/>
        </w:rPr>
        <w:t>)</w:t>
      </w:r>
    </w:p>
    <w:p w:rsidR="00E34D3F" w:rsidRPr="00E34D3F" w:rsidRDefault="00E34D3F" w:rsidP="00E34D3F">
      <w:pPr>
        <w:rPr>
          <w:bCs/>
          <w:lang w:val="en-US"/>
        </w:rPr>
      </w:pPr>
    </w:p>
    <w:p w:rsidR="005E0269" w:rsidRPr="0050207B" w:rsidRDefault="00E34D3F" w:rsidP="00E34D3F">
      <w:pPr>
        <w:rPr>
          <w:lang w:val="en-US"/>
        </w:rPr>
      </w:pPr>
      <w:r w:rsidRPr="00E34D3F">
        <w:rPr>
          <w:bCs/>
          <w:lang w:val="en-US"/>
        </w:rPr>
        <w:t>Gather all your materials before you start.</w:t>
      </w:r>
    </w:p>
    <w:p w:rsidR="00E34D3F" w:rsidRDefault="00E34D3F" w:rsidP="005E0269">
      <w:pPr>
        <w:rPr>
          <w:b/>
          <w:bCs/>
          <w:caps/>
          <w:color w:val="00A7E1"/>
          <w:lang w:eastAsia="en-CA"/>
        </w:rPr>
      </w:pPr>
    </w:p>
    <w:p w:rsidR="00E34D3F" w:rsidRDefault="00E34D3F" w:rsidP="005E0269">
      <w:pPr>
        <w:rPr>
          <w:b/>
          <w:bCs/>
          <w:caps/>
          <w:color w:val="00A7E1"/>
          <w:lang w:eastAsia="en-CA"/>
        </w:rPr>
      </w:pPr>
    </w:p>
    <w:p w:rsidR="00E34D3F" w:rsidRDefault="00E34D3F" w:rsidP="005E0269">
      <w:pPr>
        <w:rPr>
          <w:b/>
          <w:bCs/>
          <w:caps/>
          <w:color w:val="00A7E1"/>
          <w:lang w:eastAsia="en-CA"/>
        </w:rPr>
      </w:pPr>
    </w:p>
    <w:p w:rsidR="00E34D3F" w:rsidRDefault="00E34D3F" w:rsidP="005E0269">
      <w:pPr>
        <w:rPr>
          <w:b/>
          <w:bCs/>
          <w:caps/>
          <w:color w:val="00A7E1"/>
          <w:lang w:eastAsia="en-CA"/>
        </w:rPr>
      </w:pPr>
    </w:p>
    <w:p w:rsidR="005E0269" w:rsidRPr="00E34D3F" w:rsidRDefault="00E34D3F" w:rsidP="00E34D3F">
      <w:pPr>
        <w:pStyle w:val="ListParagraph"/>
        <w:numPr>
          <w:ilvl w:val="0"/>
          <w:numId w:val="3"/>
        </w:numPr>
        <w:rPr>
          <w:b/>
          <w:bCs/>
          <w:caps/>
          <w:color w:val="00A7E1"/>
          <w:lang w:val="en-US" w:eastAsia="en-CA"/>
        </w:rPr>
      </w:pPr>
      <w:r w:rsidRPr="00E34D3F">
        <w:rPr>
          <w:b/>
          <w:bCs/>
          <w:caps/>
          <w:color w:val="00A7E1"/>
          <w:lang w:eastAsia="en-CA"/>
        </w:rPr>
        <w:t>quality control</w:t>
      </w:r>
    </w:p>
    <w:p w:rsidR="00E34D3F" w:rsidRPr="00E34D3F" w:rsidRDefault="00E34D3F" w:rsidP="00E34D3F">
      <w:pPr>
        <w:rPr>
          <w:bCs/>
          <w:lang w:val="en-US"/>
        </w:rPr>
      </w:pPr>
      <w:r w:rsidRPr="00E34D3F">
        <w:rPr>
          <w:bCs/>
          <w:lang w:val="en-US"/>
        </w:rPr>
        <w:t>(This section should outline the procedures in place to ensure the quality of the final product)</w:t>
      </w:r>
      <w:r>
        <w:rPr>
          <w:bCs/>
          <w:lang w:val="en-US"/>
        </w:rPr>
        <w:t>.</w:t>
      </w:r>
    </w:p>
    <w:p w:rsidR="005E0269" w:rsidRDefault="00E34D3F" w:rsidP="00E34D3F">
      <w:pPr>
        <w:rPr>
          <w:bCs/>
          <w:lang w:val="en-US"/>
        </w:rPr>
      </w:pPr>
      <w:r w:rsidRPr="00E34D3F">
        <w:rPr>
          <w:bCs/>
          <w:lang w:val="en-US"/>
        </w:rPr>
        <w:t>SOPs should be check</w:t>
      </w:r>
      <w:r>
        <w:rPr>
          <w:bCs/>
          <w:lang w:val="en-US"/>
        </w:rPr>
        <w:t>ed</w:t>
      </w:r>
      <w:r w:rsidRPr="00E34D3F">
        <w:rPr>
          <w:bCs/>
          <w:lang w:val="en-US"/>
        </w:rPr>
        <w:t xml:space="preserve"> by a qualified individual who was not involved in writing the latest version.</w:t>
      </w:r>
    </w:p>
    <w:p w:rsidR="00E34D3F" w:rsidRPr="0050207B" w:rsidRDefault="00E34D3F" w:rsidP="00E34D3F">
      <w:pPr>
        <w:rPr>
          <w:lang w:val="en-US"/>
        </w:rPr>
      </w:pPr>
    </w:p>
    <w:p w:rsidR="005E0269" w:rsidRPr="00E34D3F" w:rsidRDefault="00E34D3F" w:rsidP="00E34D3F">
      <w:pPr>
        <w:pStyle w:val="ListParagraph"/>
        <w:numPr>
          <w:ilvl w:val="0"/>
          <w:numId w:val="3"/>
        </w:numPr>
        <w:rPr>
          <w:b/>
          <w:bCs/>
          <w:caps/>
          <w:color w:val="00A7E1"/>
          <w:lang w:eastAsia="en-CA"/>
        </w:rPr>
      </w:pPr>
      <w:r w:rsidRPr="00E34D3F">
        <w:rPr>
          <w:b/>
          <w:bCs/>
          <w:caps/>
          <w:color w:val="00A7E1"/>
          <w:lang w:eastAsia="en-CA"/>
        </w:rPr>
        <w:t>method (req)</w:t>
      </w:r>
    </w:p>
    <w:p w:rsidR="00E34D3F" w:rsidRPr="00E34D3F" w:rsidRDefault="00E34D3F" w:rsidP="00E34D3F">
      <w:pPr>
        <w:pStyle w:val="ListParagraph"/>
        <w:numPr>
          <w:ilvl w:val="0"/>
          <w:numId w:val="6"/>
        </w:numPr>
        <w:rPr>
          <w:bCs/>
          <w:lang w:val="en-US"/>
        </w:rPr>
      </w:pPr>
      <w:r w:rsidRPr="00E34D3F">
        <w:rPr>
          <w:bCs/>
          <w:lang w:val="en-US"/>
        </w:rPr>
        <w:t>Highlight and copy the pages of this document that outline an SOP.</w:t>
      </w:r>
    </w:p>
    <w:p w:rsidR="00E34D3F" w:rsidRPr="00E34D3F" w:rsidRDefault="00E34D3F" w:rsidP="00E34D3F">
      <w:pPr>
        <w:pStyle w:val="ListParagraph"/>
        <w:numPr>
          <w:ilvl w:val="0"/>
          <w:numId w:val="6"/>
        </w:numPr>
        <w:rPr>
          <w:bCs/>
          <w:lang w:val="en-US"/>
        </w:rPr>
      </w:pPr>
      <w:r w:rsidRPr="00E34D3F">
        <w:rPr>
          <w:bCs/>
          <w:lang w:val="en-US"/>
        </w:rPr>
        <w:t>Paste them into a new document.</w:t>
      </w:r>
    </w:p>
    <w:p w:rsidR="00E34D3F" w:rsidRPr="00E34D3F" w:rsidRDefault="00E34D3F" w:rsidP="00E34D3F">
      <w:pPr>
        <w:pStyle w:val="ListParagraph"/>
        <w:numPr>
          <w:ilvl w:val="0"/>
          <w:numId w:val="6"/>
        </w:numPr>
        <w:rPr>
          <w:bCs/>
          <w:lang w:val="en-US"/>
        </w:rPr>
      </w:pPr>
      <w:r w:rsidRPr="00E34D3F">
        <w:rPr>
          <w:bCs/>
          <w:lang w:val="en-US"/>
        </w:rPr>
        <w:t xml:space="preserve">Re-write the required </w:t>
      </w:r>
      <w:r>
        <w:rPr>
          <w:bCs/>
          <w:lang w:val="en-US"/>
        </w:rPr>
        <w:t xml:space="preserve">(REQ) </w:t>
      </w:r>
      <w:r w:rsidRPr="00E34D3F">
        <w:rPr>
          <w:bCs/>
          <w:lang w:val="en-US"/>
        </w:rPr>
        <w:t>sections to suit your document.</w:t>
      </w:r>
    </w:p>
    <w:p w:rsidR="00E34D3F" w:rsidRPr="00E34D3F" w:rsidRDefault="00E34D3F" w:rsidP="00E34D3F">
      <w:pPr>
        <w:pStyle w:val="ListParagraph"/>
        <w:numPr>
          <w:ilvl w:val="0"/>
          <w:numId w:val="6"/>
        </w:numPr>
        <w:rPr>
          <w:bCs/>
          <w:lang w:val="en-US"/>
        </w:rPr>
      </w:pPr>
      <w:r w:rsidRPr="00E34D3F">
        <w:rPr>
          <w:bCs/>
          <w:lang w:val="en-US"/>
        </w:rPr>
        <w:t>Change the title page.</w:t>
      </w:r>
    </w:p>
    <w:p w:rsidR="00E34D3F" w:rsidRPr="00E34D3F" w:rsidRDefault="00E34D3F" w:rsidP="00E34D3F">
      <w:pPr>
        <w:pStyle w:val="ListParagraph"/>
        <w:numPr>
          <w:ilvl w:val="0"/>
          <w:numId w:val="6"/>
        </w:numPr>
        <w:rPr>
          <w:bCs/>
          <w:lang w:val="en-US"/>
        </w:rPr>
      </w:pPr>
      <w:r w:rsidRPr="00E34D3F">
        <w:rPr>
          <w:bCs/>
          <w:lang w:val="en-US"/>
        </w:rPr>
        <w:t>Save the file in an appropriate (central) location with a clear file name that reflects what it is about.</w:t>
      </w:r>
    </w:p>
    <w:p w:rsidR="00E34D3F" w:rsidRPr="00E34D3F" w:rsidRDefault="00E34D3F" w:rsidP="00E34D3F">
      <w:pPr>
        <w:pStyle w:val="ListParagraph"/>
        <w:numPr>
          <w:ilvl w:val="0"/>
          <w:numId w:val="6"/>
        </w:numPr>
        <w:rPr>
          <w:bCs/>
          <w:lang w:val="en-US"/>
        </w:rPr>
      </w:pPr>
      <w:r w:rsidRPr="00E34D3F">
        <w:rPr>
          <w:bCs/>
          <w:lang w:val="en-US"/>
        </w:rPr>
        <w:t>Print the SOP and put it into the lab’s Laboratory Health, Safety &amp; Environmental Guidebook.</w:t>
      </w:r>
    </w:p>
    <w:p w:rsidR="00E34D3F" w:rsidRPr="00E34D3F" w:rsidRDefault="00E34D3F" w:rsidP="00E34D3F">
      <w:pPr>
        <w:pStyle w:val="ListParagraph"/>
        <w:numPr>
          <w:ilvl w:val="0"/>
          <w:numId w:val="6"/>
        </w:numPr>
        <w:rPr>
          <w:bCs/>
          <w:lang w:val="en-US"/>
        </w:rPr>
      </w:pPr>
      <w:r w:rsidRPr="00E34D3F">
        <w:rPr>
          <w:bCs/>
          <w:lang w:val="en-US"/>
        </w:rPr>
        <w:t>Record the change in the Guidebook log.</w:t>
      </w:r>
    </w:p>
    <w:p w:rsidR="00E34D3F" w:rsidRPr="00E34D3F" w:rsidRDefault="00E34D3F" w:rsidP="00E34D3F">
      <w:pPr>
        <w:pStyle w:val="ListParagraph"/>
        <w:numPr>
          <w:ilvl w:val="0"/>
          <w:numId w:val="6"/>
        </w:numPr>
        <w:rPr>
          <w:bCs/>
          <w:lang w:val="en-US"/>
        </w:rPr>
      </w:pPr>
      <w:r w:rsidRPr="00E34D3F">
        <w:rPr>
          <w:bCs/>
          <w:lang w:val="en-US"/>
        </w:rPr>
        <w:t>Remove the old SOP and put it into archival storage.</w:t>
      </w:r>
    </w:p>
    <w:p w:rsidR="005E0269" w:rsidRPr="0050207B" w:rsidRDefault="005E0269" w:rsidP="005E0269">
      <w:pPr>
        <w:rPr>
          <w:lang w:val="en-US"/>
        </w:rPr>
      </w:pPr>
    </w:p>
    <w:p w:rsidR="005E0269" w:rsidRPr="00E34D3F" w:rsidRDefault="00E34D3F" w:rsidP="00E34D3F">
      <w:pPr>
        <w:pStyle w:val="ListParagraph"/>
        <w:numPr>
          <w:ilvl w:val="0"/>
          <w:numId w:val="3"/>
        </w:numPr>
        <w:rPr>
          <w:b/>
          <w:bCs/>
          <w:caps/>
          <w:color w:val="00A7E1"/>
          <w:lang w:eastAsia="en-CA"/>
        </w:rPr>
      </w:pPr>
      <w:r>
        <w:rPr>
          <w:b/>
          <w:bCs/>
          <w:caps/>
          <w:color w:val="00A7E1"/>
          <w:lang w:eastAsia="en-CA"/>
        </w:rPr>
        <w:t>calculations</w:t>
      </w:r>
    </w:p>
    <w:p w:rsidR="005E0269" w:rsidRDefault="00E34D3F" w:rsidP="005E0269">
      <w:pPr>
        <w:rPr>
          <w:bCs/>
          <w:lang w:val="en-US"/>
        </w:rPr>
      </w:pPr>
      <w:r w:rsidRPr="00E34D3F">
        <w:rPr>
          <w:bCs/>
          <w:lang w:val="en-US"/>
        </w:rPr>
        <w:t>There are no calculations required for this procedure.</w:t>
      </w:r>
    </w:p>
    <w:p w:rsidR="00E34D3F" w:rsidRDefault="00E34D3F" w:rsidP="005E0269">
      <w:pPr>
        <w:rPr>
          <w:i/>
          <w:lang w:val="en-US"/>
        </w:rPr>
      </w:pPr>
    </w:p>
    <w:p w:rsidR="00E34D3F" w:rsidRDefault="00E34D3F" w:rsidP="00E34D3F">
      <w:pPr>
        <w:pStyle w:val="Heading2"/>
        <w:numPr>
          <w:ilvl w:val="0"/>
          <w:numId w:val="3"/>
        </w:numPr>
        <w:rPr>
          <w:lang w:val="en-US"/>
        </w:rPr>
      </w:pPr>
      <w:r>
        <w:rPr>
          <w:lang w:val="en-US"/>
        </w:rPr>
        <w:t>references (req)</w:t>
      </w:r>
    </w:p>
    <w:p w:rsidR="00E34D3F" w:rsidRDefault="00E34D3F" w:rsidP="00E34D3F">
      <w:pPr>
        <w:rPr>
          <w:lang w:val="en-US" w:eastAsia="en-CA"/>
        </w:rPr>
      </w:pPr>
      <w:r w:rsidRPr="00E34D3F">
        <w:rPr>
          <w:lang w:val="en-US" w:eastAsia="en-CA"/>
        </w:rPr>
        <w:t xml:space="preserve">US EPA. (April 2007) Guidance for Preparing Standard Operating Procedures (SOPs). EPA QA/G-6. Accessed </w:t>
      </w:r>
      <w:r>
        <w:rPr>
          <w:lang w:val="en-US" w:eastAsia="en-CA"/>
        </w:rPr>
        <w:t>Nov 4 2021</w:t>
      </w:r>
      <w:r w:rsidRPr="00E34D3F">
        <w:rPr>
          <w:lang w:val="en-US" w:eastAsia="en-CA"/>
        </w:rPr>
        <w:t xml:space="preserve">. </w:t>
      </w:r>
      <w:hyperlink r:id="rId8" w:history="1">
        <w:r w:rsidRPr="008066C9">
          <w:rPr>
            <w:rStyle w:val="Hyperlink"/>
            <w:lang w:val="en-US" w:eastAsia="en-CA"/>
          </w:rPr>
          <w:t>https://www.epa.gov/sites/default/files/2015-06/documents/g6-final.pdf</w:t>
        </w:r>
      </w:hyperlink>
      <w:r>
        <w:rPr>
          <w:lang w:val="en-US" w:eastAsia="en-CA"/>
        </w:rPr>
        <w:t xml:space="preserve"> </w:t>
      </w:r>
    </w:p>
    <w:p w:rsidR="00E34D3F" w:rsidRPr="00E34D3F" w:rsidRDefault="00E34D3F" w:rsidP="00E34D3F">
      <w:pPr>
        <w:rPr>
          <w:lang w:val="en-US" w:eastAsia="en-CA"/>
        </w:rPr>
      </w:pPr>
    </w:p>
    <w:p w:rsidR="00E34D3F" w:rsidRDefault="00E34D3F" w:rsidP="00E34D3F">
      <w:pPr>
        <w:rPr>
          <w:lang w:val="en-US" w:eastAsia="en-CA"/>
        </w:rPr>
      </w:pPr>
    </w:p>
    <w:p w:rsidR="00E34D3F" w:rsidRDefault="00E34D3F" w:rsidP="00E34D3F">
      <w:pPr>
        <w:pStyle w:val="Heading2"/>
        <w:numPr>
          <w:ilvl w:val="0"/>
          <w:numId w:val="3"/>
        </w:numPr>
      </w:pPr>
      <w:r>
        <w:t>Authorization:</w:t>
      </w:r>
    </w:p>
    <w:p w:rsidR="00E34D3F" w:rsidRDefault="00E34D3F" w:rsidP="00E34D3F">
      <w:pPr>
        <w:pStyle w:val="NoSpacing"/>
      </w:pPr>
    </w:p>
    <w:p w:rsidR="00E34D3F" w:rsidRDefault="00E34D3F" w:rsidP="00E34D3F">
      <w:pPr>
        <w:pStyle w:val="NoSpacing"/>
      </w:pPr>
    </w:p>
    <w:p w:rsidR="00E34D3F" w:rsidRDefault="00E34D3F" w:rsidP="00E34D3F">
      <w:pPr>
        <w:pStyle w:val="NoSpacing"/>
      </w:pPr>
    </w:p>
    <w:p w:rsidR="00E34D3F" w:rsidRDefault="00E34D3F" w:rsidP="00E34D3F">
      <w:pPr>
        <w:pStyle w:val="NoSpacing"/>
      </w:pPr>
    </w:p>
    <w:tbl>
      <w:tblPr>
        <w:tblW w:w="0" w:type="auto"/>
        <w:tblBorders>
          <w:top w:val="single" w:sz="4" w:space="0" w:color="auto"/>
        </w:tblBorders>
        <w:tblLook w:val="04A0" w:firstRow="1" w:lastRow="0" w:firstColumn="1" w:lastColumn="0" w:noHBand="0" w:noVBand="1"/>
      </w:tblPr>
      <w:tblGrid>
        <w:gridCol w:w="6868"/>
        <w:gridCol w:w="2423"/>
      </w:tblGrid>
      <w:tr w:rsidR="00E34D3F" w:rsidRPr="00E34D3F" w:rsidTr="00B41F01">
        <w:tc>
          <w:tcPr>
            <w:tcW w:w="7087" w:type="dxa"/>
            <w:tcBorders>
              <w:right w:val="nil"/>
            </w:tcBorders>
          </w:tcPr>
          <w:p w:rsidR="00E34D3F" w:rsidRPr="00E34D3F" w:rsidRDefault="00E34D3F" w:rsidP="00B41F01">
            <w:pPr>
              <w:pStyle w:val="NoSpacing"/>
              <w:rPr>
                <w:rFonts w:ascii="Arial" w:hAnsi="Arial" w:cs="Arial"/>
                <w:sz w:val="20"/>
              </w:rPr>
            </w:pPr>
            <w:r w:rsidRPr="00E34D3F">
              <w:rPr>
                <w:rFonts w:ascii="Arial" w:hAnsi="Arial" w:cs="Arial"/>
                <w:sz w:val="20"/>
              </w:rPr>
              <w:t xml:space="preserve">Author, </w:t>
            </w:r>
            <w:r w:rsidRPr="00E34D3F">
              <w:rPr>
                <w:rFonts w:ascii="Arial" w:hAnsi="Arial" w:cs="Arial"/>
                <w:i/>
                <w:sz w:val="20"/>
              </w:rPr>
              <w:t>Name and Position</w:t>
            </w:r>
          </w:p>
        </w:tc>
        <w:tc>
          <w:tcPr>
            <w:tcW w:w="2489" w:type="dxa"/>
            <w:tcBorders>
              <w:top w:val="single" w:sz="4" w:space="0" w:color="auto"/>
              <w:left w:val="nil"/>
            </w:tcBorders>
          </w:tcPr>
          <w:p w:rsidR="00E34D3F" w:rsidRPr="00E34D3F" w:rsidRDefault="00E34D3F" w:rsidP="00B41F01">
            <w:pPr>
              <w:pStyle w:val="NoSpacing"/>
              <w:jc w:val="right"/>
              <w:rPr>
                <w:rFonts w:ascii="Arial" w:hAnsi="Arial" w:cs="Arial"/>
                <w:sz w:val="20"/>
              </w:rPr>
            </w:pPr>
            <w:r w:rsidRPr="00E34D3F">
              <w:rPr>
                <w:rFonts w:ascii="Arial" w:hAnsi="Arial" w:cs="Arial"/>
                <w:sz w:val="20"/>
              </w:rPr>
              <w:t>Date</w:t>
            </w:r>
          </w:p>
        </w:tc>
      </w:tr>
    </w:tbl>
    <w:p w:rsidR="00E34D3F" w:rsidRDefault="00E34D3F" w:rsidP="00E34D3F">
      <w:pPr>
        <w:pStyle w:val="NoSpacing"/>
      </w:pPr>
    </w:p>
    <w:p w:rsidR="00E34D3F" w:rsidRDefault="00E34D3F" w:rsidP="00E34D3F">
      <w:pPr>
        <w:pStyle w:val="NoSpacing"/>
      </w:pPr>
    </w:p>
    <w:p w:rsidR="00E34D3F" w:rsidRDefault="00E34D3F" w:rsidP="00E34D3F">
      <w:pPr>
        <w:pStyle w:val="NoSpacing"/>
      </w:pPr>
    </w:p>
    <w:tbl>
      <w:tblPr>
        <w:tblW w:w="0" w:type="auto"/>
        <w:tblBorders>
          <w:top w:val="single" w:sz="4" w:space="0" w:color="auto"/>
        </w:tblBorders>
        <w:tblLook w:val="04A0" w:firstRow="1" w:lastRow="0" w:firstColumn="1" w:lastColumn="0" w:noHBand="0" w:noVBand="1"/>
      </w:tblPr>
      <w:tblGrid>
        <w:gridCol w:w="6870"/>
        <w:gridCol w:w="2421"/>
      </w:tblGrid>
      <w:tr w:rsidR="00E34D3F" w:rsidTr="00B41F01">
        <w:tc>
          <w:tcPr>
            <w:tcW w:w="7087" w:type="dxa"/>
            <w:tcBorders>
              <w:right w:val="nil"/>
            </w:tcBorders>
          </w:tcPr>
          <w:p w:rsidR="00E34D3F" w:rsidRPr="00E34D3F" w:rsidRDefault="00E34D3F" w:rsidP="00B41F01">
            <w:pPr>
              <w:pStyle w:val="NoSpacing"/>
              <w:rPr>
                <w:rFonts w:ascii="Arial" w:hAnsi="Arial" w:cs="Arial"/>
                <w:sz w:val="20"/>
              </w:rPr>
            </w:pPr>
            <w:r w:rsidRPr="00E34D3F">
              <w:rPr>
                <w:rFonts w:ascii="Arial" w:hAnsi="Arial" w:cs="Arial"/>
                <w:sz w:val="20"/>
              </w:rPr>
              <w:t xml:space="preserve">Approved, </w:t>
            </w:r>
            <w:r w:rsidRPr="00E34D3F">
              <w:rPr>
                <w:rFonts w:ascii="Arial" w:hAnsi="Arial" w:cs="Arial"/>
                <w:i/>
                <w:sz w:val="20"/>
              </w:rPr>
              <w:t>Name and Position</w:t>
            </w:r>
          </w:p>
        </w:tc>
        <w:tc>
          <w:tcPr>
            <w:tcW w:w="2489" w:type="dxa"/>
            <w:tcBorders>
              <w:top w:val="single" w:sz="4" w:space="0" w:color="auto"/>
              <w:left w:val="nil"/>
            </w:tcBorders>
          </w:tcPr>
          <w:p w:rsidR="00E34D3F" w:rsidRPr="00E34D3F" w:rsidRDefault="00E34D3F" w:rsidP="00B41F01">
            <w:pPr>
              <w:pStyle w:val="NoSpacing"/>
              <w:jc w:val="right"/>
              <w:rPr>
                <w:rFonts w:ascii="Arial" w:hAnsi="Arial" w:cs="Arial"/>
                <w:sz w:val="20"/>
              </w:rPr>
            </w:pPr>
            <w:r w:rsidRPr="00E34D3F">
              <w:rPr>
                <w:rFonts w:ascii="Arial" w:hAnsi="Arial" w:cs="Arial"/>
                <w:sz w:val="20"/>
              </w:rPr>
              <w:t>Date</w:t>
            </w:r>
          </w:p>
        </w:tc>
      </w:tr>
    </w:tbl>
    <w:p w:rsidR="005E0269" w:rsidRPr="0050207B" w:rsidRDefault="005E0269" w:rsidP="005E0269">
      <w:pPr>
        <w:rPr>
          <w:lang w:val="en-US"/>
        </w:rPr>
      </w:pPr>
    </w:p>
    <w:p w:rsidR="005E0269" w:rsidRPr="0050207B" w:rsidRDefault="005E0269" w:rsidP="005E0269">
      <w:pPr>
        <w:rPr>
          <w:lang w:val="en-US"/>
        </w:rPr>
      </w:pPr>
    </w:p>
    <w:p w:rsidR="005E0269" w:rsidRPr="0050207B" w:rsidRDefault="005E0269" w:rsidP="005E0269">
      <w:pPr>
        <w:rPr>
          <w:lang w:val="en-US"/>
        </w:rPr>
      </w:pPr>
    </w:p>
    <w:p w:rsidR="005E0269" w:rsidRPr="00611DBD" w:rsidRDefault="005E0269" w:rsidP="005E0269">
      <w:pPr>
        <w:rPr>
          <w:lang w:val="en-US"/>
        </w:rPr>
      </w:pPr>
    </w:p>
    <w:p w:rsidR="005E0269" w:rsidRPr="00611DBD" w:rsidRDefault="005E0269" w:rsidP="005E0269">
      <w:pPr>
        <w:rPr>
          <w:lang w:val="en-US"/>
        </w:rPr>
      </w:pPr>
    </w:p>
    <w:p w:rsidR="005E0269" w:rsidRPr="00545B77" w:rsidRDefault="005E0269" w:rsidP="005E0269">
      <w:pPr>
        <w:rPr>
          <w:lang w:val="en-US"/>
        </w:rPr>
      </w:pPr>
    </w:p>
    <w:p w:rsidR="005E0269" w:rsidRPr="00545B77" w:rsidRDefault="005E0269" w:rsidP="005E0269">
      <w:pPr>
        <w:rPr>
          <w:lang w:val="en-US"/>
        </w:rPr>
      </w:pPr>
    </w:p>
    <w:p w:rsidR="00545B77" w:rsidRPr="0018056E" w:rsidRDefault="00545B77" w:rsidP="005E0269">
      <w:pPr>
        <w:pStyle w:val="Heading1"/>
      </w:pPr>
    </w:p>
    <w:sectPr w:rsidR="00545B77" w:rsidRPr="0018056E" w:rsidSect="00545B77">
      <w:headerReference w:type="default" r:id="rId9"/>
      <w:footerReference w:type="default" r:id="rId10"/>
      <w:headerReference w:type="first" r:id="rId11"/>
      <w:footerReference w:type="first" r:id="rId12"/>
      <w:pgSz w:w="12240" w:h="15840"/>
      <w:pgMar w:top="1985" w:right="153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AEB" w:rsidRDefault="00DC6AEB" w:rsidP="0050207B">
      <w:r>
        <w:separator/>
      </w:r>
    </w:p>
  </w:endnote>
  <w:endnote w:type="continuationSeparator" w:id="0">
    <w:p w:rsidR="00DC6AEB" w:rsidRDefault="00DC6AEB" w:rsidP="0050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D3F" w:rsidRDefault="00E34D3F">
    <w:pPr>
      <w:pStyle w:val="Footer"/>
    </w:pPr>
    <w:r>
      <w:t>IV Resources &gt; Standard Operating Procedures</w:t>
    </w:r>
    <w:r>
      <w:ptab w:relativeTo="margin" w:alignment="right" w:leader="none"/>
    </w:r>
    <w: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D3F" w:rsidRDefault="00E34D3F">
    <w:pPr>
      <w:pStyle w:val="Footer"/>
    </w:pPr>
    <w:r>
      <w:t>IV Resources &gt; Standard Operating Procedures</w:t>
    </w:r>
    <w:r>
      <w:ptab w:relativeTo="margin" w:alignment="right" w:leader="none"/>
    </w:r>
    <w: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AEB" w:rsidRDefault="00DC6AEB" w:rsidP="0050207B">
      <w:r>
        <w:separator/>
      </w:r>
    </w:p>
  </w:footnote>
  <w:footnote w:type="continuationSeparator" w:id="0">
    <w:p w:rsidR="00DC6AEB" w:rsidRDefault="00DC6AEB" w:rsidP="00502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5B5" w:rsidRDefault="00314273" w:rsidP="0050207B">
    <w:r>
      <w:rPr>
        <w:noProof/>
        <w:lang w:val="en-US"/>
      </w:rPr>
      <w:drawing>
        <wp:anchor distT="0" distB="0" distL="114300" distR="114300" simplePos="0" relativeHeight="251657216" behindDoc="1" locked="1" layoutInCell="1" allowOverlap="1">
          <wp:simplePos x="0" y="0"/>
          <wp:positionH relativeFrom="page">
            <wp:posOffset>685800</wp:posOffset>
          </wp:positionH>
          <wp:positionV relativeFrom="page">
            <wp:posOffset>390525</wp:posOffset>
          </wp:positionV>
          <wp:extent cx="809625" cy="704850"/>
          <wp:effectExtent l="0" t="0" r="9525" b="0"/>
          <wp:wrapNone/>
          <wp:docPr id="7" name="Picture 7" descr="UBC_Stationery_2016_Header_2n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BC_Stationery_2016_Header_2ndSheet"/>
                  <pic:cNvPicPr>
                    <a:picLocks noChangeAspect="1" noChangeArrowheads="1"/>
                  </pic:cNvPicPr>
                </pic:nvPicPr>
                <pic:blipFill rotWithShape="1">
                  <a:blip r:embed="rId1">
                    <a:extLst>
                      <a:ext uri="{28A0092B-C50C-407E-A947-70E740481C1C}">
                        <a14:useLocalDpi xmlns:a14="http://schemas.microsoft.com/office/drawing/2010/main" val="0"/>
                      </a:ext>
                    </a:extLst>
                  </a:blip>
                  <a:srcRect l="8824" t="21317" r="80759" b="40208"/>
                  <a:stretch/>
                </pic:blipFill>
                <pic:spPr bwMode="auto">
                  <a:xfrm>
                    <a:off x="0" y="0"/>
                    <a:ext cx="80962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55B5">
      <w:tab/>
    </w:r>
  </w:p>
  <w:p w:rsidR="001C55B5" w:rsidRPr="00A322D5" w:rsidRDefault="00A322D5" w:rsidP="00A322D5">
    <w:pPr>
      <w:spacing w:line="240" w:lineRule="auto"/>
      <w:jc w:val="right"/>
      <w:rPr>
        <w:sz w:val="14"/>
        <w:szCs w:val="16"/>
      </w:rPr>
    </w:pPr>
    <w:r w:rsidRPr="00A322D5">
      <w:rPr>
        <w:sz w:val="14"/>
        <w:szCs w:val="16"/>
      </w:rPr>
      <w:t>SOP # 001 ver. 1</w:t>
    </w:r>
  </w:p>
  <w:p w:rsidR="00A322D5" w:rsidRPr="00A322D5" w:rsidRDefault="00A322D5" w:rsidP="00A322D5">
    <w:pPr>
      <w:pStyle w:val="Header"/>
      <w:spacing w:line="240" w:lineRule="auto"/>
      <w:jc w:val="right"/>
      <w:rPr>
        <w:sz w:val="14"/>
        <w:szCs w:val="16"/>
      </w:rPr>
    </w:pPr>
    <w:r w:rsidRPr="00A322D5">
      <w:rPr>
        <w:sz w:val="14"/>
        <w:szCs w:val="16"/>
      </w:rPr>
      <w:fldChar w:fldCharType="begin"/>
    </w:r>
    <w:r w:rsidRPr="00A322D5">
      <w:rPr>
        <w:sz w:val="14"/>
        <w:szCs w:val="16"/>
      </w:rPr>
      <w:instrText xml:space="preserve"> DATE  \@ "d-MMM-yy"  \* MERGEFORMAT </w:instrText>
    </w:r>
    <w:r w:rsidRPr="00A322D5">
      <w:rPr>
        <w:sz w:val="14"/>
        <w:szCs w:val="16"/>
      </w:rPr>
      <w:fldChar w:fldCharType="separate"/>
    </w:r>
    <w:r w:rsidR="009144F7">
      <w:rPr>
        <w:noProof/>
        <w:sz w:val="14"/>
        <w:szCs w:val="16"/>
      </w:rPr>
      <w:t>3-Dec-21</w:t>
    </w:r>
    <w:r w:rsidRPr="00A322D5">
      <w:rPr>
        <w:sz w:val="14"/>
        <w:szCs w:val="16"/>
      </w:rPr>
      <w:fldChar w:fldCharType="end"/>
    </w:r>
  </w:p>
  <w:p w:rsidR="00A322D5" w:rsidRPr="00A322D5" w:rsidRDefault="00A322D5" w:rsidP="00A322D5">
    <w:pPr>
      <w:pStyle w:val="Header"/>
      <w:spacing w:line="240" w:lineRule="auto"/>
      <w:jc w:val="right"/>
      <w:rPr>
        <w:sz w:val="14"/>
        <w:szCs w:val="16"/>
      </w:rPr>
    </w:pPr>
    <w:r w:rsidRPr="00A322D5">
      <w:rPr>
        <w:sz w:val="14"/>
        <w:szCs w:val="16"/>
      </w:rPr>
      <w:t>Page X of Y</w:t>
    </w:r>
  </w:p>
  <w:p w:rsidR="00A322D5" w:rsidRDefault="00A322D5" w:rsidP="00A322D5">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5B5" w:rsidRDefault="00314273" w:rsidP="0050207B">
    <w:r>
      <w:rPr>
        <w:noProof/>
      </w:rPr>
      <w:drawing>
        <wp:anchor distT="0" distB="0" distL="114300" distR="114300" simplePos="0" relativeHeight="251659264" behindDoc="0" locked="0" layoutInCell="1" allowOverlap="1">
          <wp:simplePos x="0" y="0"/>
          <wp:positionH relativeFrom="margin">
            <wp:posOffset>-132715</wp:posOffset>
          </wp:positionH>
          <wp:positionV relativeFrom="margin">
            <wp:posOffset>-828675</wp:posOffset>
          </wp:positionV>
          <wp:extent cx="3338830" cy="690245"/>
          <wp:effectExtent l="0" t="0" r="0" b="0"/>
          <wp:wrapSquare wrapText="bothSides"/>
          <wp:docPr id="9" name="Picture 9" descr="C:\Users\wilmer1\Documents\HSE\HSE logo long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ilmer1\Documents\HSE\HSE logo long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8830" cy="690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13DCA"/>
    <w:multiLevelType w:val="hybridMultilevel"/>
    <w:tmpl w:val="5350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777D9"/>
    <w:multiLevelType w:val="hybridMultilevel"/>
    <w:tmpl w:val="00E0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54B5E"/>
    <w:multiLevelType w:val="hybridMultilevel"/>
    <w:tmpl w:val="2BB08A80"/>
    <w:lvl w:ilvl="0" w:tplc="04090001">
      <w:start w:val="1"/>
      <w:numFmt w:val="bullet"/>
      <w:lvlText w:val=""/>
      <w:lvlJc w:val="left"/>
      <w:pPr>
        <w:ind w:left="720" w:hanging="360"/>
      </w:pPr>
      <w:rPr>
        <w:rFonts w:ascii="Symbol" w:hAnsi="Symbol" w:hint="default"/>
      </w:rPr>
    </w:lvl>
    <w:lvl w:ilvl="1" w:tplc="B378B0CE">
      <w:start w:val="5"/>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8524A"/>
    <w:multiLevelType w:val="hybridMultilevel"/>
    <w:tmpl w:val="70F8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D2819"/>
    <w:multiLevelType w:val="hybridMultilevel"/>
    <w:tmpl w:val="DF184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1811FA"/>
    <w:multiLevelType w:val="hybridMultilevel"/>
    <w:tmpl w:val="84040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DD"/>
    <w:rsid w:val="00023C77"/>
    <w:rsid w:val="00026688"/>
    <w:rsid w:val="0005264E"/>
    <w:rsid w:val="0005269B"/>
    <w:rsid w:val="000807EF"/>
    <w:rsid w:val="000824B1"/>
    <w:rsid w:val="000919A9"/>
    <w:rsid w:val="000945F4"/>
    <w:rsid w:val="000A14F4"/>
    <w:rsid w:val="000B21C1"/>
    <w:rsid w:val="000E38C6"/>
    <w:rsid w:val="000F7E7A"/>
    <w:rsid w:val="00156CE2"/>
    <w:rsid w:val="00164BC6"/>
    <w:rsid w:val="0018056E"/>
    <w:rsid w:val="00195F4D"/>
    <w:rsid w:val="00196C58"/>
    <w:rsid w:val="00197587"/>
    <w:rsid w:val="001A70D1"/>
    <w:rsid w:val="001C55B5"/>
    <w:rsid w:val="001D535B"/>
    <w:rsid w:val="00212B55"/>
    <w:rsid w:val="00233786"/>
    <w:rsid w:val="0023428B"/>
    <w:rsid w:val="00244883"/>
    <w:rsid w:val="00255F05"/>
    <w:rsid w:val="00257B2B"/>
    <w:rsid w:val="00262119"/>
    <w:rsid w:val="00272D58"/>
    <w:rsid w:val="002973A7"/>
    <w:rsid w:val="002C4AE3"/>
    <w:rsid w:val="002D3DDB"/>
    <w:rsid w:val="002D4E75"/>
    <w:rsid w:val="002D7EFF"/>
    <w:rsid w:val="00314273"/>
    <w:rsid w:val="003223CD"/>
    <w:rsid w:val="0032469A"/>
    <w:rsid w:val="00336085"/>
    <w:rsid w:val="00377F95"/>
    <w:rsid w:val="003859BF"/>
    <w:rsid w:val="003B68E7"/>
    <w:rsid w:val="003B7835"/>
    <w:rsid w:val="00406096"/>
    <w:rsid w:val="00412B98"/>
    <w:rsid w:val="00417B72"/>
    <w:rsid w:val="00425AD9"/>
    <w:rsid w:val="00446DDD"/>
    <w:rsid w:val="00476018"/>
    <w:rsid w:val="004845C3"/>
    <w:rsid w:val="00487416"/>
    <w:rsid w:val="00490C7E"/>
    <w:rsid w:val="004C3E3B"/>
    <w:rsid w:val="004C6183"/>
    <w:rsid w:val="004E24AE"/>
    <w:rsid w:val="0050207B"/>
    <w:rsid w:val="00524DDB"/>
    <w:rsid w:val="00525915"/>
    <w:rsid w:val="00531C24"/>
    <w:rsid w:val="005324DF"/>
    <w:rsid w:val="00545AC3"/>
    <w:rsid w:val="00545B77"/>
    <w:rsid w:val="00555E20"/>
    <w:rsid w:val="00561BA8"/>
    <w:rsid w:val="005669AA"/>
    <w:rsid w:val="00570381"/>
    <w:rsid w:val="005765DE"/>
    <w:rsid w:val="005D2E88"/>
    <w:rsid w:val="005E0269"/>
    <w:rsid w:val="005F2F8D"/>
    <w:rsid w:val="0060065E"/>
    <w:rsid w:val="00603AD4"/>
    <w:rsid w:val="006065E2"/>
    <w:rsid w:val="00611076"/>
    <w:rsid w:val="00611B51"/>
    <w:rsid w:val="00611DBD"/>
    <w:rsid w:val="00613C9E"/>
    <w:rsid w:val="00661E0A"/>
    <w:rsid w:val="006703E9"/>
    <w:rsid w:val="006931BF"/>
    <w:rsid w:val="006B7B55"/>
    <w:rsid w:val="006C2F2B"/>
    <w:rsid w:val="006E1D50"/>
    <w:rsid w:val="006F5149"/>
    <w:rsid w:val="00706C4C"/>
    <w:rsid w:val="00722EA5"/>
    <w:rsid w:val="00756F9B"/>
    <w:rsid w:val="007614C8"/>
    <w:rsid w:val="00763C78"/>
    <w:rsid w:val="00763F7F"/>
    <w:rsid w:val="007752C9"/>
    <w:rsid w:val="007904C9"/>
    <w:rsid w:val="007C09B0"/>
    <w:rsid w:val="00822635"/>
    <w:rsid w:val="00827272"/>
    <w:rsid w:val="0083544A"/>
    <w:rsid w:val="00843943"/>
    <w:rsid w:val="0086529C"/>
    <w:rsid w:val="00871E88"/>
    <w:rsid w:val="00892204"/>
    <w:rsid w:val="008A656F"/>
    <w:rsid w:val="008A7C77"/>
    <w:rsid w:val="008D09BD"/>
    <w:rsid w:val="008F10BB"/>
    <w:rsid w:val="008F3DCB"/>
    <w:rsid w:val="00906798"/>
    <w:rsid w:val="009144F7"/>
    <w:rsid w:val="00924CF5"/>
    <w:rsid w:val="00932625"/>
    <w:rsid w:val="00933783"/>
    <w:rsid w:val="00945463"/>
    <w:rsid w:val="00951F02"/>
    <w:rsid w:val="00961255"/>
    <w:rsid w:val="0096782C"/>
    <w:rsid w:val="009851D3"/>
    <w:rsid w:val="009A1182"/>
    <w:rsid w:val="009B0505"/>
    <w:rsid w:val="009B1866"/>
    <w:rsid w:val="009C3326"/>
    <w:rsid w:val="009C4D98"/>
    <w:rsid w:val="009D1C5F"/>
    <w:rsid w:val="009D6D05"/>
    <w:rsid w:val="00A0172D"/>
    <w:rsid w:val="00A12482"/>
    <w:rsid w:val="00A2176D"/>
    <w:rsid w:val="00A260D5"/>
    <w:rsid w:val="00A27051"/>
    <w:rsid w:val="00A322D5"/>
    <w:rsid w:val="00A46490"/>
    <w:rsid w:val="00A71A68"/>
    <w:rsid w:val="00AB3473"/>
    <w:rsid w:val="00AC473B"/>
    <w:rsid w:val="00AD30F8"/>
    <w:rsid w:val="00AE7CC7"/>
    <w:rsid w:val="00B30319"/>
    <w:rsid w:val="00B378F6"/>
    <w:rsid w:val="00B85F3E"/>
    <w:rsid w:val="00B93ECB"/>
    <w:rsid w:val="00B96573"/>
    <w:rsid w:val="00BA55FA"/>
    <w:rsid w:val="00BA5D80"/>
    <w:rsid w:val="00BC00AC"/>
    <w:rsid w:val="00BC362D"/>
    <w:rsid w:val="00BC3CDC"/>
    <w:rsid w:val="00BC67EE"/>
    <w:rsid w:val="00C01DDF"/>
    <w:rsid w:val="00C21C83"/>
    <w:rsid w:val="00C27F85"/>
    <w:rsid w:val="00C42A9B"/>
    <w:rsid w:val="00C73BE2"/>
    <w:rsid w:val="00C75456"/>
    <w:rsid w:val="00C865C6"/>
    <w:rsid w:val="00C93C0F"/>
    <w:rsid w:val="00C9598F"/>
    <w:rsid w:val="00C95E51"/>
    <w:rsid w:val="00CA2A30"/>
    <w:rsid w:val="00CB69B1"/>
    <w:rsid w:val="00CF7DF2"/>
    <w:rsid w:val="00D005AC"/>
    <w:rsid w:val="00D02094"/>
    <w:rsid w:val="00D312F5"/>
    <w:rsid w:val="00D33281"/>
    <w:rsid w:val="00D40EC1"/>
    <w:rsid w:val="00D456E0"/>
    <w:rsid w:val="00D53B92"/>
    <w:rsid w:val="00D54DAD"/>
    <w:rsid w:val="00D6011F"/>
    <w:rsid w:val="00D622D0"/>
    <w:rsid w:val="00D63496"/>
    <w:rsid w:val="00D72DD0"/>
    <w:rsid w:val="00D80151"/>
    <w:rsid w:val="00D839CD"/>
    <w:rsid w:val="00D954DD"/>
    <w:rsid w:val="00DA78A7"/>
    <w:rsid w:val="00DB25F4"/>
    <w:rsid w:val="00DB612F"/>
    <w:rsid w:val="00DC6AEB"/>
    <w:rsid w:val="00DC7116"/>
    <w:rsid w:val="00DD126E"/>
    <w:rsid w:val="00DE2B06"/>
    <w:rsid w:val="00DF5ADB"/>
    <w:rsid w:val="00E34D3F"/>
    <w:rsid w:val="00E45281"/>
    <w:rsid w:val="00E55FFC"/>
    <w:rsid w:val="00E641DD"/>
    <w:rsid w:val="00E73A87"/>
    <w:rsid w:val="00E821C2"/>
    <w:rsid w:val="00E87FEC"/>
    <w:rsid w:val="00E90076"/>
    <w:rsid w:val="00E93B17"/>
    <w:rsid w:val="00EB27A9"/>
    <w:rsid w:val="00ED4804"/>
    <w:rsid w:val="00EF4B4C"/>
    <w:rsid w:val="00F3051F"/>
    <w:rsid w:val="00F52B47"/>
    <w:rsid w:val="00F62998"/>
    <w:rsid w:val="00F71B2F"/>
    <w:rsid w:val="00F73BA3"/>
    <w:rsid w:val="00F77D55"/>
    <w:rsid w:val="00F90605"/>
    <w:rsid w:val="00F9694A"/>
    <w:rsid w:val="00F96F33"/>
    <w:rsid w:val="00FB58D6"/>
    <w:rsid w:val="00FB5AAE"/>
    <w:rsid w:val="00FC5045"/>
    <w:rsid w:val="00FC6846"/>
    <w:rsid w:val="00FF13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9ADF1E"/>
  <w14:defaultImageDpi w14:val="300"/>
  <w15:chartTrackingRefBased/>
  <w15:docId w15:val="{24377803-7D00-4F08-AE33-2A30B079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07B"/>
    <w:pPr>
      <w:autoSpaceDE w:val="0"/>
      <w:autoSpaceDN w:val="0"/>
      <w:adjustRightInd w:val="0"/>
      <w:spacing w:line="300" w:lineRule="exact"/>
    </w:pPr>
    <w:rPr>
      <w:rFonts w:ascii="Arial" w:hAnsi="Arial" w:cs="Calibri"/>
      <w:lang w:val="en-CA"/>
    </w:rPr>
  </w:style>
  <w:style w:type="paragraph" w:styleId="Heading1">
    <w:name w:val="heading 1"/>
    <w:basedOn w:val="Normal"/>
    <w:next w:val="Normal"/>
    <w:link w:val="Heading1Char"/>
    <w:uiPriority w:val="9"/>
    <w:qFormat/>
    <w:rsid w:val="00924CF5"/>
    <w:pPr>
      <w:spacing w:line="440" w:lineRule="exact"/>
      <w:outlineLvl w:val="0"/>
    </w:pPr>
    <w:rPr>
      <w:b/>
      <w:color w:val="0C2344"/>
      <w:sz w:val="36"/>
      <w:szCs w:val="40"/>
      <w:lang w:eastAsia="en-CA"/>
    </w:rPr>
  </w:style>
  <w:style w:type="paragraph" w:styleId="Heading2">
    <w:name w:val="heading 2"/>
    <w:basedOn w:val="Normal"/>
    <w:next w:val="Normal"/>
    <w:link w:val="Heading2Char"/>
    <w:uiPriority w:val="9"/>
    <w:qFormat/>
    <w:rsid w:val="0050207B"/>
    <w:pPr>
      <w:outlineLvl w:val="1"/>
    </w:pPr>
    <w:rPr>
      <w:b/>
      <w:caps/>
      <w:color w:val="00A7E1"/>
      <w:lang w:eastAsia="en-CA"/>
    </w:rPr>
  </w:style>
  <w:style w:type="paragraph" w:styleId="Heading3">
    <w:name w:val="heading 3"/>
    <w:basedOn w:val="Normal"/>
    <w:next w:val="Normal"/>
    <w:link w:val="Heading3Char"/>
    <w:autoRedefine/>
    <w:uiPriority w:val="9"/>
    <w:qFormat/>
    <w:rsid w:val="0050207B"/>
    <w:pPr>
      <w:keepNext/>
      <w:spacing w:before="240" w:after="60"/>
      <w:outlineLvl w:val="2"/>
    </w:pPr>
    <w:rPr>
      <w:rFonts w:eastAsia="MS Gothic"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0207B"/>
    <w:rPr>
      <w:rFonts w:ascii="Arial" w:hAnsi="Arial" w:cs="Calibri"/>
      <w:b/>
      <w:caps/>
      <w:color w:val="00A7E1"/>
      <w:lang w:eastAsia="en-CA"/>
    </w:rPr>
  </w:style>
  <w:style w:type="character" w:customStyle="1" w:styleId="Heading3Char">
    <w:name w:val="Heading 3 Char"/>
    <w:link w:val="Heading3"/>
    <w:uiPriority w:val="9"/>
    <w:semiHidden/>
    <w:rsid w:val="0050207B"/>
    <w:rPr>
      <w:rFonts w:ascii="Arial" w:eastAsia="MS Gothic" w:hAnsi="Arial" w:cs="Times New Roman"/>
      <w:b/>
      <w:bCs/>
      <w:szCs w:val="26"/>
    </w:rPr>
  </w:style>
  <w:style w:type="paragraph" w:styleId="Title">
    <w:name w:val="Title"/>
    <w:basedOn w:val="Normal"/>
    <w:next w:val="Normal"/>
    <w:link w:val="TitleChar"/>
    <w:uiPriority w:val="10"/>
    <w:qFormat/>
    <w:rsid w:val="0050207B"/>
    <w:pPr>
      <w:spacing w:before="240" w:after="60"/>
      <w:outlineLvl w:val="0"/>
    </w:pPr>
    <w:rPr>
      <w:rFonts w:eastAsia="MS Gothic" w:cs="Times New Roman"/>
      <w:b/>
      <w:bCs/>
      <w:kern w:val="28"/>
      <w:szCs w:val="32"/>
    </w:rPr>
  </w:style>
  <w:style w:type="character" w:customStyle="1" w:styleId="TitleChar">
    <w:name w:val="Title Char"/>
    <w:link w:val="Title"/>
    <w:uiPriority w:val="10"/>
    <w:rsid w:val="0050207B"/>
    <w:rPr>
      <w:rFonts w:ascii="Arial" w:eastAsia="MS Gothic" w:hAnsi="Arial" w:cs="Times New Roman"/>
      <w:b/>
      <w:bCs/>
      <w:kern w:val="28"/>
      <w:szCs w:val="32"/>
    </w:rPr>
  </w:style>
  <w:style w:type="paragraph" w:styleId="Subtitle">
    <w:name w:val="Subtitle"/>
    <w:basedOn w:val="Normal"/>
    <w:next w:val="Normal"/>
    <w:link w:val="SubtitleChar"/>
    <w:uiPriority w:val="11"/>
    <w:qFormat/>
    <w:rsid w:val="0050207B"/>
    <w:pPr>
      <w:spacing w:after="60"/>
      <w:outlineLvl w:val="1"/>
    </w:pPr>
    <w:rPr>
      <w:rFonts w:eastAsia="MS Gothic" w:cs="Times New Roman"/>
      <w:b/>
      <w:szCs w:val="24"/>
    </w:rPr>
  </w:style>
  <w:style w:type="character" w:customStyle="1" w:styleId="SubtitleChar">
    <w:name w:val="Subtitle Char"/>
    <w:link w:val="Subtitle"/>
    <w:uiPriority w:val="11"/>
    <w:rsid w:val="0050207B"/>
    <w:rPr>
      <w:rFonts w:ascii="Arial" w:eastAsia="MS Gothic" w:hAnsi="Arial" w:cs="Times New Roman"/>
      <w:b/>
      <w:szCs w:val="24"/>
    </w:rPr>
  </w:style>
  <w:style w:type="paragraph" w:styleId="BalloonText">
    <w:name w:val="Balloon Text"/>
    <w:basedOn w:val="Normal"/>
    <w:link w:val="BalloonTextChar"/>
    <w:uiPriority w:val="99"/>
    <w:semiHidden/>
    <w:unhideWhenUsed/>
    <w:rsid w:val="00877BBB"/>
    <w:rPr>
      <w:rFonts w:ascii="Tahoma" w:hAnsi="Tahoma"/>
      <w:sz w:val="16"/>
      <w:szCs w:val="16"/>
      <w:lang w:val="x-none"/>
    </w:rPr>
  </w:style>
  <w:style w:type="character" w:customStyle="1" w:styleId="BalloonTextChar">
    <w:name w:val="Balloon Text Char"/>
    <w:link w:val="BalloonText"/>
    <w:uiPriority w:val="99"/>
    <w:semiHidden/>
    <w:rsid w:val="00877BBB"/>
    <w:rPr>
      <w:rFonts w:ascii="Tahoma" w:hAnsi="Tahoma" w:cs="Tahoma"/>
      <w:sz w:val="16"/>
      <w:szCs w:val="16"/>
      <w:lang w:eastAsia="en-US"/>
    </w:rPr>
  </w:style>
  <w:style w:type="paragraph" w:customStyle="1" w:styleId="ColorfulList-Accent11">
    <w:name w:val="Colorful List - Accent 11"/>
    <w:basedOn w:val="Normal"/>
    <w:qFormat/>
    <w:rsid w:val="0050207B"/>
    <w:pPr>
      <w:ind w:left="720"/>
    </w:pPr>
  </w:style>
  <w:style w:type="character" w:styleId="CommentReference">
    <w:name w:val="annotation reference"/>
    <w:uiPriority w:val="99"/>
    <w:semiHidden/>
    <w:unhideWhenUsed/>
    <w:rsid w:val="00642D76"/>
    <w:rPr>
      <w:sz w:val="16"/>
      <w:szCs w:val="16"/>
    </w:rPr>
  </w:style>
  <w:style w:type="paragraph" w:styleId="CommentText">
    <w:name w:val="annotation text"/>
    <w:basedOn w:val="Normal"/>
    <w:link w:val="CommentTextChar"/>
    <w:uiPriority w:val="99"/>
    <w:semiHidden/>
    <w:unhideWhenUsed/>
    <w:rsid w:val="00642D76"/>
    <w:rPr>
      <w:lang w:val="x-none"/>
    </w:rPr>
  </w:style>
  <w:style w:type="character" w:customStyle="1" w:styleId="CommentTextChar">
    <w:name w:val="Comment Text Char"/>
    <w:link w:val="CommentText"/>
    <w:uiPriority w:val="99"/>
    <w:semiHidden/>
    <w:rsid w:val="00642D76"/>
    <w:rPr>
      <w:lang w:eastAsia="en-US"/>
    </w:rPr>
  </w:style>
  <w:style w:type="paragraph" w:styleId="CommentSubject">
    <w:name w:val="annotation subject"/>
    <w:basedOn w:val="CommentText"/>
    <w:next w:val="CommentText"/>
    <w:link w:val="CommentSubjectChar"/>
    <w:uiPriority w:val="99"/>
    <w:semiHidden/>
    <w:unhideWhenUsed/>
    <w:rsid w:val="00642D76"/>
    <w:rPr>
      <w:b/>
      <w:bCs/>
    </w:rPr>
  </w:style>
  <w:style w:type="character" w:customStyle="1" w:styleId="CommentSubjectChar">
    <w:name w:val="Comment Subject Char"/>
    <w:link w:val="CommentSubject"/>
    <w:uiPriority w:val="99"/>
    <w:semiHidden/>
    <w:rsid w:val="00642D76"/>
    <w:rPr>
      <w:b/>
      <w:bCs/>
      <w:lang w:eastAsia="en-US"/>
    </w:rPr>
  </w:style>
  <w:style w:type="character" w:customStyle="1" w:styleId="Heading1Char">
    <w:name w:val="Heading 1 Char"/>
    <w:link w:val="Heading1"/>
    <w:uiPriority w:val="9"/>
    <w:rsid w:val="00924CF5"/>
    <w:rPr>
      <w:rFonts w:ascii="Arial" w:hAnsi="Arial" w:cs="Calibri"/>
      <w:b/>
      <w:color w:val="0C2344"/>
      <w:sz w:val="36"/>
      <w:szCs w:val="40"/>
      <w:lang w:eastAsia="en-CA"/>
    </w:rPr>
  </w:style>
  <w:style w:type="character" w:styleId="Hyperlink">
    <w:name w:val="Hyperlink"/>
    <w:uiPriority w:val="99"/>
    <w:unhideWhenUsed/>
    <w:rsid w:val="0050207B"/>
    <w:rPr>
      <w:rFonts w:ascii="Arial" w:hAnsi="Arial"/>
      <w:color w:val="0000FF"/>
      <w:sz w:val="20"/>
      <w:u w:val="single"/>
    </w:rPr>
  </w:style>
  <w:style w:type="character" w:customStyle="1" w:styleId="PlainTable31">
    <w:name w:val="Plain Table 31"/>
    <w:uiPriority w:val="19"/>
    <w:qFormat/>
    <w:rsid w:val="0050207B"/>
    <w:rPr>
      <w:rFonts w:ascii="Arial" w:hAnsi="Arial"/>
      <w:b w:val="0"/>
      <w:i/>
      <w:iCs/>
      <w:color w:val="808080"/>
      <w:sz w:val="20"/>
    </w:rPr>
  </w:style>
  <w:style w:type="character" w:styleId="Emphasis">
    <w:name w:val="Emphasis"/>
    <w:uiPriority w:val="20"/>
    <w:qFormat/>
    <w:rsid w:val="002973A7"/>
    <w:rPr>
      <w:rFonts w:ascii="Arial" w:hAnsi="Arial"/>
      <w:b w:val="0"/>
      <w:i/>
      <w:iCs/>
      <w:sz w:val="20"/>
    </w:rPr>
  </w:style>
  <w:style w:type="character" w:customStyle="1" w:styleId="PlainTable41">
    <w:name w:val="Plain Table 41"/>
    <w:uiPriority w:val="21"/>
    <w:qFormat/>
    <w:rsid w:val="002973A7"/>
    <w:rPr>
      <w:rFonts w:ascii="Arial" w:hAnsi="Arial"/>
      <w:b/>
      <w:bCs/>
      <w:i/>
      <w:iCs/>
      <w:color w:val="000000"/>
      <w:sz w:val="20"/>
    </w:rPr>
  </w:style>
  <w:style w:type="character" w:styleId="Strong">
    <w:name w:val="Strong"/>
    <w:uiPriority w:val="22"/>
    <w:qFormat/>
    <w:rsid w:val="002973A7"/>
    <w:rPr>
      <w:rFonts w:ascii="Arial" w:hAnsi="Arial"/>
      <w:b/>
      <w:bCs/>
      <w:i w:val="0"/>
      <w:sz w:val="22"/>
    </w:rPr>
  </w:style>
  <w:style w:type="paragraph" w:styleId="Header">
    <w:name w:val="header"/>
    <w:basedOn w:val="Normal"/>
    <w:link w:val="HeaderChar"/>
    <w:uiPriority w:val="99"/>
    <w:unhideWhenUsed/>
    <w:rsid w:val="00314273"/>
    <w:pPr>
      <w:tabs>
        <w:tab w:val="center" w:pos="4680"/>
        <w:tab w:val="right" w:pos="9360"/>
      </w:tabs>
    </w:pPr>
  </w:style>
  <w:style w:type="character" w:customStyle="1" w:styleId="HeaderChar">
    <w:name w:val="Header Char"/>
    <w:basedOn w:val="DefaultParagraphFont"/>
    <w:link w:val="Header"/>
    <w:uiPriority w:val="99"/>
    <w:rsid w:val="00314273"/>
    <w:rPr>
      <w:rFonts w:ascii="Arial" w:hAnsi="Arial" w:cs="Calibri"/>
      <w:lang w:val="en-CA"/>
    </w:rPr>
  </w:style>
  <w:style w:type="paragraph" w:styleId="Footer">
    <w:name w:val="footer"/>
    <w:basedOn w:val="Normal"/>
    <w:link w:val="FooterChar"/>
    <w:uiPriority w:val="99"/>
    <w:unhideWhenUsed/>
    <w:rsid w:val="00314273"/>
    <w:pPr>
      <w:tabs>
        <w:tab w:val="center" w:pos="4680"/>
        <w:tab w:val="right" w:pos="9360"/>
      </w:tabs>
    </w:pPr>
  </w:style>
  <w:style w:type="character" w:customStyle="1" w:styleId="FooterChar">
    <w:name w:val="Footer Char"/>
    <w:basedOn w:val="DefaultParagraphFont"/>
    <w:link w:val="Footer"/>
    <w:uiPriority w:val="99"/>
    <w:rsid w:val="00314273"/>
    <w:rPr>
      <w:rFonts w:ascii="Arial" w:hAnsi="Arial" w:cs="Calibri"/>
      <w:lang w:val="en-CA"/>
    </w:rPr>
  </w:style>
  <w:style w:type="paragraph" w:styleId="ListParagraph">
    <w:name w:val="List Paragraph"/>
    <w:basedOn w:val="Normal"/>
    <w:uiPriority w:val="72"/>
    <w:qFormat/>
    <w:rsid w:val="008D09BD"/>
    <w:pPr>
      <w:ind w:left="720"/>
      <w:contextualSpacing/>
    </w:pPr>
  </w:style>
  <w:style w:type="character" w:styleId="UnresolvedMention">
    <w:name w:val="Unresolved Mention"/>
    <w:basedOn w:val="DefaultParagraphFont"/>
    <w:uiPriority w:val="99"/>
    <w:semiHidden/>
    <w:unhideWhenUsed/>
    <w:rsid w:val="008D09BD"/>
    <w:rPr>
      <w:color w:val="605E5C"/>
      <w:shd w:val="clear" w:color="auto" w:fill="E1DFDD"/>
    </w:rPr>
  </w:style>
  <w:style w:type="character" w:styleId="FollowedHyperlink">
    <w:name w:val="FollowedHyperlink"/>
    <w:basedOn w:val="DefaultParagraphFont"/>
    <w:uiPriority w:val="99"/>
    <w:semiHidden/>
    <w:unhideWhenUsed/>
    <w:rsid w:val="00E34D3F"/>
    <w:rPr>
      <w:color w:val="954F72" w:themeColor="followedHyperlink"/>
      <w:u w:val="single"/>
    </w:rPr>
  </w:style>
  <w:style w:type="paragraph" w:styleId="NoSpacing">
    <w:name w:val="No Spacing"/>
    <w:uiPriority w:val="1"/>
    <w:qFormat/>
    <w:rsid w:val="00E34D3F"/>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849759">
      <w:bodyDiv w:val="1"/>
      <w:marLeft w:val="0"/>
      <w:marRight w:val="0"/>
      <w:marTop w:val="0"/>
      <w:marBottom w:val="0"/>
      <w:divBdr>
        <w:top w:val="none" w:sz="0" w:space="0" w:color="auto"/>
        <w:left w:val="none" w:sz="0" w:space="0" w:color="auto"/>
        <w:bottom w:val="none" w:sz="0" w:space="0" w:color="auto"/>
        <w:right w:val="none" w:sz="0" w:space="0" w:color="auto"/>
      </w:divBdr>
    </w:div>
    <w:div w:id="1118530504">
      <w:bodyDiv w:val="1"/>
      <w:marLeft w:val="0"/>
      <w:marRight w:val="0"/>
      <w:marTop w:val="0"/>
      <w:marBottom w:val="0"/>
      <w:divBdr>
        <w:top w:val="none" w:sz="0" w:space="0" w:color="auto"/>
        <w:left w:val="none" w:sz="0" w:space="0" w:color="auto"/>
        <w:bottom w:val="none" w:sz="0" w:space="0" w:color="auto"/>
        <w:right w:val="none" w:sz="0" w:space="0" w:color="auto"/>
      </w:divBdr>
    </w:div>
    <w:div w:id="191515857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default/files/2015-06/documents/g6-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5B6E6-F0DF-4F9B-AFA5-5325260A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745</Words>
  <Characters>4273</Characters>
  <Application>Microsoft Office Word</Application>
  <DocSecurity>0</DocSecurity>
  <Lines>158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Simao</dc:creator>
  <cp:keywords/>
  <dc:description/>
  <cp:lastModifiedBy>Torney, Melissa</cp:lastModifiedBy>
  <cp:revision>6</cp:revision>
  <cp:lastPrinted>2015-01-30T00:45:00Z</cp:lastPrinted>
  <dcterms:created xsi:type="dcterms:W3CDTF">2021-11-04T20:31:00Z</dcterms:created>
  <dcterms:modified xsi:type="dcterms:W3CDTF">2021-12-03T21:53:00Z</dcterms:modified>
</cp:coreProperties>
</file>