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CD13" w14:textId="77777777" w:rsidR="002E01D3" w:rsidRPr="00CE43C5" w:rsidRDefault="002E01D3" w:rsidP="002E01D3">
      <w:pPr>
        <w:spacing w:before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E43C5">
        <w:rPr>
          <w:rFonts w:asciiTheme="minorHAnsi" w:hAnsiTheme="minorHAnsi" w:cstheme="minorHAnsi"/>
          <w:sz w:val="22"/>
          <w:szCs w:val="22"/>
        </w:rPr>
        <w:t>UBC Okanagan AVP Provost &amp; VP Research JOHSC</w:t>
      </w:r>
    </w:p>
    <w:p w14:paraId="56E149C9" w14:textId="77777777" w:rsidR="002E01D3" w:rsidRPr="00CE43C5" w:rsidRDefault="002E01D3" w:rsidP="002E01D3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79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900"/>
        <w:gridCol w:w="990"/>
        <w:gridCol w:w="1710"/>
        <w:gridCol w:w="2880"/>
        <w:gridCol w:w="2700"/>
      </w:tblGrid>
      <w:tr w:rsidR="002E01D3" w:rsidRPr="00CE43C5" w14:paraId="2F73D1C9" w14:textId="77777777" w:rsidTr="003232D3">
        <w:trPr>
          <w:trHeight w:val="183"/>
        </w:trPr>
        <w:tc>
          <w:tcPr>
            <w:tcW w:w="1617" w:type="dxa"/>
            <w:vMerge w:val="restart"/>
          </w:tcPr>
          <w:p w14:paraId="1BD895D7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Meeting information:</w:t>
            </w:r>
          </w:p>
        </w:tc>
        <w:tc>
          <w:tcPr>
            <w:tcW w:w="1890" w:type="dxa"/>
            <w:gridSpan w:val="2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EF90935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Date &amp; Time:</w:t>
            </w:r>
          </w:p>
        </w:tc>
        <w:tc>
          <w:tcPr>
            <w:tcW w:w="7290" w:type="dxa"/>
            <w:gridSpan w:val="3"/>
            <w:tcBorders>
              <w:bottom w:val="single" w:sz="2" w:space="0" w:color="7F7F7F" w:themeColor="text1" w:themeTint="80"/>
            </w:tcBorders>
            <w:vAlign w:val="center"/>
          </w:tcPr>
          <w:p w14:paraId="12E327A0" w14:textId="2469DD19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11/28 </w:t>
            </w: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@ 11:00 am</w:t>
            </w:r>
          </w:p>
        </w:tc>
      </w:tr>
      <w:tr w:rsidR="002E01D3" w:rsidRPr="00CE43C5" w14:paraId="6F218BD8" w14:textId="77777777" w:rsidTr="003232D3">
        <w:trPr>
          <w:trHeight w:val="181"/>
        </w:trPr>
        <w:tc>
          <w:tcPr>
            <w:tcW w:w="1617" w:type="dxa"/>
            <w:vMerge/>
            <w:vAlign w:val="center"/>
          </w:tcPr>
          <w:p w14:paraId="0943C964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891ABBE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Location:</w:t>
            </w:r>
          </w:p>
        </w:tc>
        <w:tc>
          <w:tcPr>
            <w:tcW w:w="7290" w:type="dxa"/>
            <w:gridSpan w:val="3"/>
            <w:tcBorders>
              <w:bottom w:val="single" w:sz="2" w:space="0" w:color="7F7F7F" w:themeColor="text1" w:themeTint="80"/>
            </w:tcBorders>
            <w:vAlign w:val="center"/>
          </w:tcPr>
          <w:p w14:paraId="57764428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virtual meeting via zoom</w:t>
            </w:r>
          </w:p>
        </w:tc>
      </w:tr>
      <w:tr w:rsidR="002E01D3" w:rsidRPr="00CE43C5" w14:paraId="3D758783" w14:textId="77777777" w:rsidTr="003232D3">
        <w:trPr>
          <w:trHeight w:val="181"/>
        </w:trPr>
        <w:tc>
          <w:tcPr>
            <w:tcW w:w="1617" w:type="dxa"/>
            <w:vMerge/>
            <w:vAlign w:val="center"/>
          </w:tcPr>
          <w:p w14:paraId="74FECB16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DC2014D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Call to Order:</w:t>
            </w:r>
          </w:p>
        </w:tc>
        <w:tc>
          <w:tcPr>
            <w:tcW w:w="7290" w:type="dxa"/>
            <w:gridSpan w:val="3"/>
            <w:tcBorders>
              <w:bottom w:val="single" w:sz="2" w:space="0" w:color="7F7F7F" w:themeColor="text1" w:themeTint="80"/>
            </w:tcBorders>
            <w:vAlign w:val="center"/>
          </w:tcPr>
          <w:p w14:paraId="46B8DFFB" w14:textId="734FB7DF" w:rsidR="002E01D3" w:rsidRPr="00CE43C5" w:rsidRDefault="007372EF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11:01</w:t>
            </w:r>
          </w:p>
        </w:tc>
      </w:tr>
      <w:tr w:rsidR="002E01D3" w:rsidRPr="00CE43C5" w14:paraId="0E2CC605" w14:textId="77777777" w:rsidTr="003232D3">
        <w:trPr>
          <w:trHeight w:val="181"/>
        </w:trPr>
        <w:tc>
          <w:tcPr>
            <w:tcW w:w="1617" w:type="dxa"/>
            <w:vMerge/>
            <w:tcBorders>
              <w:bottom w:val="single" w:sz="2" w:space="0" w:color="7F7F7F" w:themeColor="text1" w:themeTint="80"/>
            </w:tcBorders>
            <w:vAlign w:val="center"/>
          </w:tcPr>
          <w:p w14:paraId="60DC7292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4243DE8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Adjournment:</w:t>
            </w:r>
          </w:p>
        </w:tc>
        <w:tc>
          <w:tcPr>
            <w:tcW w:w="7290" w:type="dxa"/>
            <w:gridSpan w:val="3"/>
            <w:tcBorders>
              <w:bottom w:val="single" w:sz="2" w:space="0" w:color="7F7F7F" w:themeColor="text1" w:themeTint="80"/>
            </w:tcBorders>
            <w:vAlign w:val="center"/>
          </w:tcPr>
          <w:p w14:paraId="7D67B236" w14:textId="65AFE0BA" w:rsidR="002E01D3" w:rsidRPr="00CE43C5" w:rsidRDefault="007372EF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11:53</w:t>
            </w:r>
          </w:p>
        </w:tc>
      </w:tr>
      <w:tr w:rsidR="002E01D3" w:rsidRPr="00CE43C5" w14:paraId="46DD168C" w14:textId="77777777" w:rsidTr="002E01D3">
        <w:trPr>
          <w:trHeight w:val="303"/>
        </w:trPr>
        <w:tc>
          <w:tcPr>
            <w:tcW w:w="2517" w:type="dxa"/>
            <w:gridSpan w:val="2"/>
            <w:tcBorders>
              <w:top w:val="double" w:sz="4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5FCB" w14:textId="77777777" w:rsidR="002E01D3" w:rsidRPr="00CE43C5" w:rsidRDefault="002E01D3" w:rsidP="003232D3">
            <w:pPr>
              <w:spacing w:before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Previous meeting date:</w:t>
            </w:r>
          </w:p>
        </w:tc>
        <w:tc>
          <w:tcPr>
            <w:tcW w:w="2700" w:type="dxa"/>
            <w:gridSpan w:val="2"/>
            <w:tcBorders>
              <w:top w:val="double" w:sz="4" w:space="0" w:color="7F7F7F" w:themeColor="text1" w:themeTint="80"/>
              <w:left w:val="single" w:sz="4" w:space="0" w:color="auto"/>
            </w:tcBorders>
            <w:vAlign w:val="center"/>
          </w:tcPr>
          <w:p w14:paraId="5728CE81" w14:textId="15954578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2023/10/24</w:t>
            </w:r>
          </w:p>
        </w:tc>
        <w:tc>
          <w:tcPr>
            <w:tcW w:w="2880" w:type="dxa"/>
            <w:tcBorders>
              <w:top w:val="double" w:sz="4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709F2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Next meeting date &amp; time: </w:t>
            </w:r>
          </w:p>
        </w:tc>
        <w:tc>
          <w:tcPr>
            <w:tcW w:w="2700" w:type="dxa"/>
            <w:tcBorders>
              <w:top w:val="double" w:sz="4" w:space="0" w:color="7F7F7F" w:themeColor="text1" w:themeTint="80"/>
              <w:left w:val="single" w:sz="4" w:space="0" w:color="auto"/>
            </w:tcBorders>
            <w:vAlign w:val="center"/>
          </w:tcPr>
          <w:p w14:paraId="7E957602" w14:textId="741B25E9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2023/12/12</w:t>
            </w:r>
          </w:p>
        </w:tc>
      </w:tr>
    </w:tbl>
    <w:p w14:paraId="2AB6E163" w14:textId="77777777" w:rsidR="002E01D3" w:rsidRPr="00CE43C5" w:rsidRDefault="002E01D3" w:rsidP="002E01D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79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3600"/>
        <w:gridCol w:w="4140"/>
        <w:gridCol w:w="1440"/>
      </w:tblGrid>
      <w:tr w:rsidR="002E01D3" w:rsidRPr="00CE43C5" w14:paraId="424DB262" w14:textId="77777777" w:rsidTr="003232D3">
        <w:trPr>
          <w:trHeight w:val="117"/>
        </w:trPr>
        <w:tc>
          <w:tcPr>
            <w:tcW w:w="1617" w:type="dxa"/>
            <w:vMerge w:val="restart"/>
            <w:tcBorders>
              <w:bottom w:val="double" w:sz="4" w:space="0" w:color="7F7F7F" w:themeColor="text1" w:themeTint="80"/>
            </w:tcBorders>
          </w:tcPr>
          <w:p w14:paraId="44F1555A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Committee members, advisors, guests, etc. (indicate co-chairs):</w:t>
            </w:r>
          </w:p>
        </w:tc>
        <w:tc>
          <w:tcPr>
            <w:tcW w:w="3600" w:type="dxa"/>
            <w:tcBorders>
              <w:bottom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96434FC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4140" w:type="dxa"/>
            <w:tcBorders>
              <w:bottom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45198D7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b/>
                <w:sz w:val="22"/>
                <w:szCs w:val="22"/>
              </w:rPr>
              <w:t>Role:</w:t>
            </w:r>
          </w:p>
        </w:tc>
        <w:tc>
          <w:tcPr>
            <w:tcW w:w="1440" w:type="dxa"/>
            <w:tcBorders>
              <w:bottom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9613C29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b/>
                <w:sz w:val="22"/>
                <w:szCs w:val="22"/>
              </w:rPr>
              <w:t>Present (Y/N):</w:t>
            </w:r>
          </w:p>
        </w:tc>
      </w:tr>
      <w:tr w:rsidR="002E01D3" w:rsidRPr="00CE43C5" w14:paraId="7E37C474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39C12A00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uble" w:sz="4" w:space="0" w:color="7F7F7F" w:themeColor="text1" w:themeTint="80"/>
            </w:tcBorders>
            <w:vAlign w:val="center"/>
          </w:tcPr>
          <w:p w14:paraId="42751805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Stephen O’Leary</w:t>
            </w:r>
          </w:p>
        </w:tc>
        <w:tc>
          <w:tcPr>
            <w:tcW w:w="4140" w:type="dxa"/>
            <w:tcBorders>
              <w:top w:val="double" w:sz="4" w:space="0" w:color="7F7F7F" w:themeColor="text1" w:themeTint="80"/>
            </w:tcBorders>
            <w:vAlign w:val="center"/>
          </w:tcPr>
          <w:p w14:paraId="21273F60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Worker rep - ENGINEERING</w:t>
            </w:r>
          </w:p>
        </w:tc>
        <w:tc>
          <w:tcPr>
            <w:tcW w:w="1440" w:type="dxa"/>
            <w:tcBorders>
              <w:top w:val="double" w:sz="4" w:space="0" w:color="7F7F7F" w:themeColor="text1" w:themeTint="80"/>
            </w:tcBorders>
            <w:vAlign w:val="center"/>
          </w:tcPr>
          <w:p w14:paraId="79B70B41" w14:textId="38EB9B72" w:rsidR="002E01D3" w:rsidRPr="00CE43C5" w:rsidRDefault="00AD0E30" w:rsidP="003232D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2E01D3" w:rsidRPr="00CE43C5" w14:paraId="6F590E85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3C78A27B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7AFE2AC3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Francois Miros</w:t>
            </w:r>
          </w:p>
        </w:tc>
        <w:tc>
          <w:tcPr>
            <w:tcW w:w="4140" w:type="dxa"/>
            <w:vAlign w:val="center"/>
          </w:tcPr>
          <w:p w14:paraId="03BB7221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Employer rep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</w:p>
        </w:tc>
        <w:tc>
          <w:tcPr>
            <w:tcW w:w="1440" w:type="dxa"/>
            <w:vAlign w:val="center"/>
          </w:tcPr>
          <w:p w14:paraId="4916160F" w14:textId="41B7248E" w:rsidR="002E01D3" w:rsidRDefault="00AD0E30" w:rsidP="003232D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2E01D3" w:rsidRPr="00CE43C5" w14:paraId="0B05DDDB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6C844AF1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2A3BEC59" w14:textId="74B0FCCD" w:rsidR="002E01D3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Bortoff</w:t>
            </w:r>
            <w:proofErr w:type="spellEnd"/>
          </w:p>
        </w:tc>
        <w:tc>
          <w:tcPr>
            <w:tcW w:w="4140" w:type="dxa"/>
            <w:vAlign w:val="center"/>
          </w:tcPr>
          <w:p w14:paraId="57E6E248" w14:textId="44BF0E25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Worker rep - FHDS</w:t>
            </w:r>
          </w:p>
        </w:tc>
        <w:tc>
          <w:tcPr>
            <w:tcW w:w="1440" w:type="dxa"/>
            <w:vAlign w:val="center"/>
          </w:tcPr>
          <w:p w14:paraId="4F83B6BA" w14:textId="2A0221A5" w:rsidR="002E01D3" w:rsidRDefault="00AD0E30" w:rsidP="003232D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2E01D3" w:rsidRPr="00CE43C5" w14:paraId="6ACC98A9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468EF2B0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750112D7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Rush</w:t>
            </w:r>
          </w:p>
        </w:tc>
        <w:tc>
          <w:tcPr>
            <w:tcW w:w="4140" w:type="dxa"/>
            <w:vAlign w:val="center"/>
          </w:tcPr>
          <w:p w14:paraId="453CB831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Worker rep - FHDS</w:t>
            </w:r>
          </w:p>
        </w:tc>
        <w:tc>
          <w:tcPr>
            <w:tcW w:w="1440" w:type="dxa"/>
            <w:vAlign w:val="center"/>
          </w:tcPr>
          <w:p w14:paraId="457313D4" w14:textId="2DBCA408" w:rsidR="002E01D3" w:rsidRPr="00CE43C5" w:rsidRDefault="0067581C" w:rsidP="003232D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2E01D3" w:rsidRPr="00CE43C5" w14:paraId="046A9E79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460973C5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73AB2774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eastAsia="MS Gothic" w:hAnsiTheme="minorHAnsi" w:cstheme="minorHAnsi"/>
                <w:sz w:val="22"/>
                <w:szCs w:val="22"/>
              </w:rPr>
              <w:t>Praveen Rajan</w:t>
            </w:r>
          </w:p>
        </w:tc>
        <w:tc>
          <w:tcPr>
            <w:tcW w:w="4140" w:type="dxa"/>
            <w:vAlign w:val="center"/>
          </w:tcPr>
          <w:p w14:paraId="081573A5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Worker rep - ENGINEERING</w:t>
            </w:r>
          </w:p>
        </w:tc>
        <w:tc>
          <w:tcPr>
            <w:tcW w:w="1440" w:type="dxa"/>
            <w:vAlign w:val="center"/>
          </w:tcPr>
          <w:p w14:paraId="3A024700" w14:textId="140D0C5A" w:rsidR="002E01D3" w:rsidRPr="00CE43C5" w:rsidRDefault="0067581C" w:rsidP="003232D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2E01D3" w:rsidRPr="00CE43C5" w14:paraId="5C523D00" w14:textId="77777777" w:rsidTr="003232D3">
        <w:trPr>
          <w:trHeight w:val="50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094E48C6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1B4A8BFB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eastAsia="MS Gothic" w:hAnsiTheme="minorHAnsi" w:cstheme="minorHAnsi"/>
                <w:sz w:val="22"/>
                <w:szCs w:val="22"/>
              </w:rPr>
              <w:t>Kristin Schuppener</w:t>
            </w:r>
          </w:p>
        </w:tc>
        <w:tc>
          <w:tcPr>
            <w:tcW w:w="4140" w:type="dxa"/>
            <w:vAlign w:val="center"/>
          </w:tcPr>
          <w:p w14:paraId="15E8CA91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Employer rep - EDUCATION</w:t>
            </w:r>
          </w:p>
        </w:tc>
        <w:tc>
          <w:tcPr>
            <w:tcW w:w="1440" w:type="dxa"/>
            <w:vAlign w:val="center"/>
          </w:tcPr>
          <w:p w14:paraId="1EAFE0DD" w14:textId="2019B933" w:rsidR="002E01D3" w:rsidRPr="00CE43C5" w:rsidRDefault="00AD0E30" w:rsidP="003232D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2E01D3" w:rsidRPr="00CE43C5" w14:paraId="73746E92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59FB041D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0DD9A195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eastAsia="MS Gothic" w:hAnsiTheme="minorHAnsi" w:cstheme="minorHAnsi"/>
                <w:sz w:val="22"/>
                <w:szCs w:val="22"/>
              </w:rPr>
              <w:t>Ieva Zigg</w:t>
            </w:r>
          </w:p>
        </w:tc>
        <w:tc>
          <w:tcPr>
            <w:tcW w:w="4140" w:type="dxa"/>
            <w:vAlign w:val="center"/>
          </w:tcPr>
          <w:p w14:paraId="71188AD2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Employer rep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 IKBSAS</w:t>
            </w:r>
          </w:p>
        </w:tc>
        <w:tc>
          <w:tcPr>
            <w:tcW w:w="1440" w:type="dxa"/>
            <w:vAlign w:val="center"/>
          </w:tcPr>
          <w:p w14:paraId="5592953F" w14:textId="15E2AE46" w:rsidR="002E01D3" w:rsidRPr="00CE43C5" w:rsidRDefault="00AD0E30" w:rsidP="003232D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2E01D3" w:rsidRPr="00CE43C5" w14:paraId="6946F873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7E6F3347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0B0F14D2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Cherie Michels </w:t>
            </w:r>
          </w:p>
        </w:tc>
        <w:tc>
          <w:tcPr>
            <w:tcW w:w="4140" w:type="dxa"/>
            <w:vAlign w:val="center"/>
          </w:tcPr>
          <w:p w14:paraId="5C9E70AA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Resources - HSE</w:t>
            </w:r>
          </w:p>
        </w:tc>
        <w:tc>
          <w:tcPr>
            <w:tcW w:w="1440" w:type="dxa"/>
            <w:vAlign w:val="center"/>
          </w:tcPr>
          <w:p w14:paraId="45550253" w14:textId="3DF0DEA6" w:rsidR="002E01D3" w:rsidRPr="00CE43C5" w:rsidRDefault="00AD0E30" w:rsidP="003232D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2E01D3" w:rsidRPr="00CE43C5" w14:paraId="2228EF90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62B64CDC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06AF8225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Perla-Gabriela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Villegas-Díaz</w:t>
            </w:r>
          </w:p>
        </w:tc>
        <w:tc>
          <w:tcPr>
            <w:tcW w:w="4140" w:type="dxa"/>
            <w:vAlign w:val="center"/>
          </w:tcPr>
          <w:p w14:paraId="16208057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Resources – HSE</w:t>
            </w:r>
          </w:p>
        </w:tc>
        <w:tc>
          <w:tcPr>
            <w:tcW w:w="1440" w:type="dxa"/>
            <w:vAlign w:val="center"/>
          </w:tcPr>
          <w:p w14:paraId="77E8343D" w14:textId="5C9A5B59" w:rsidR="002E01D3" w:rsidRPr="00CE43C5" w:rsidRDefault="00AD0E30" w:rsidP="003232D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2E01D3" w:rsidRPr="00CE43C5" w14:paraId="4F7D5CF1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177B3444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6C90DD15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0C7E5A4E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65B168F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1D3" w:rsidRPr="00CE43C5" w14:paraId="3AC03733" w14:textId="77777777" w:rsidTr="003232D3">
        <w:trPr>
          <w:trHeight w:val="220"/>
        </w:trPr>
        <w:tc>
          <w:tcPr>
            <w:tcW w:w="93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7636019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Is quorum achieved? (minimum of 4 voting members: # worker reps ≥ # employer </w:t>
            </w:r>
            <w:proofErr w:type="gramStart"/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reps)  </w:t>
            </w:r>
            <w:r w:rsidRPr="00F005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  <w:proofErr w:type="gramEnd"/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 / N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A6A4AB0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1283A1" w14:textId="77777777" w:rsidR="002E01D3" w:rsidRPr="00CE43C5" w:rsidRDefault="002E01D3" w:rsidP="002E01D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79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047"/>
        <w:gridCol w:w="2880"/>
        <w:gridCol w:w="1350"/>
        <w:gridCol w:w="2520"/>
      </w:tblGrid>
      <w:tr w:rsidR="002E01D3" w:rsidRPr="00CE43C5" w14:paraId="7C818E6A" w14:textId="77777777" w:rsidTr="003232D3">
        <w:trPr>
          <w:trHeight w:val="220"/>
        </w:trPr>
        <w:tc>
          <w:tcPr>
            <w:tcW w:w="404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1050AB1B" w14:textId="4646C2BA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Motion to adopt </w:t>
            </w:r>
            <w:r w:rsidR="007372EF">
              <w:rPr>
                <w:rFonts w:asciiTheme="minorHAnsi" w:hAnsiTheme="minorHAnsi" w:cstheme="minorHAnsi"/>
                <w:sz w:val="22"/>
                <w:szCs w:val="22"/>
              </w:rPr>
              <w:t xml:space="preserve">two </w:t>
            </w: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previous meeting’s minutes:</w:t>
            </w: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01C0E8C7" w14:textId="172B5658" w:rsidR="002E01D3" w:rsidRPr="00CE43C5" w:rsidRDefault="00AD0E30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Francois Miros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60AED616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Seconded: </w:t>
            </w:r>
          </w:p>
        </w:tc>
        <w:tc>
          <w:tcPr>
            <w:tcW w:w="252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2E57E1E3" w14:textId="02C874B7" w:rsidR="002E01D3" w:rsidRPr="00CE43C5" w:rsidRDefault="00AD0E30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Stephen O’Leary</w:t>
            </w:r>
          </w:p>
        </w:tc>
      </w:tr>
      <w:tr w:rsidR="002E01D3" w:rsidRPr="00CE43C5" w14:paraId="0E4DB0CB" w14:textId="77777777" w:rsidTr="003232D3">
        <w:trPr>
          <w:trHeight w:val="220"/>
        </w:trPr>
        <w:tc>
          <w:tcPr>
            <w:tcW w:w="4047" w:type="dxa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11416741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Motion to adopt current meeting’s agenda:</w:t>
            </w: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center"/>
          </w:tcPr>
          <w:p w14:paraId="1522EE13" w14:textId="38BCFC3A" w:rsidR="002E01D3" w:rsidRPr="00CE43C5" w:rsidRDefault="00AD0E30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Ieva</w:t>
            </w:r>
            <w:r w:rsidR="00887685">
              <w:rPr>
                <w:rFonts w:asciiTheme="minorHAnsi" w:hAnsiTheme="minorHAnsi" w:cstheme="minorHAnsi"/>
                <w:sz w:val="22"/>
                <w:szCs w:val="22"/>
              </w:rPr>
              <w:t xml:space="preserve"> Zigg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781410FC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Seconded: </w:t>
            </w:r>
          </w:p>
        </w:tc>
        <w:tc>
          <w:tcPr>
            <w:tcW w:w="2520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center"/>
          </w:tcPr>
          <w:p w14:paraId="34DC9BB1" w14:textId="2936DDE6" w:rsidR="002E01D3" w:rsidRPr="00CE43C5" w:rsidRDefault="00AD0E30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eastAsia="MS Gothic" w:hAnsiTheme="minorHAnsi" w:cstheme="minorHAnsi"/>
                <w:sz w:val="22"/>
                <w:szCs w:val="22"/>
              </w:rPr>
              <w:t>Praveen Rajan</w:t>
            </w:r>
          </w:p>
        </w:tc>
      </w:tr>
    </w:tbl>
    <w:p w14:paraId="558406E7" w14:textId="77777777" w:rsidR="002E01D3" w:rsidRPr="00CE43C5" w:rsidRDefault="002E01D3" w:rsidP="002E01D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887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8550"/>
      </w:tblGrid>
      <w:tr w:rsidR="002E01D3" w:rsidRPr="00CE43C5" w14:paraId="778A4934" w14:textId="77777777" w:rsidTr="003232D3">
        <w:trPr>
          <w:jc w:val="center"/>
        </w:trPr>
        <w:tc>
          <w:tcPr>
            <w:tcW w:w="2337" w:type="dxa"/>
            <w:tcBorders>
              <w:bottom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509BDBC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b/>
                <w:sz w:val="22"/>
                <w:szCs w:val="22"/>
              </w:rPr>
              <w:t>Report Categories</w:t>
            </w:r>
          </w:p>
        </w:tc>
        <w:tc>
          <w:tcPr>
            <w:tcW w:w="8550" w:type="dxa"/>
            <w:tcBorders>
              <w:bottom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1C0ABC4" w14:textId="77777777" w:rsidR="002E01D3" w:rsidRPr="00CE43C5" w:rsidRDefault="002E01D3" w:rsidP="003232D3">
            <w:pPr>
              <w:pStyle w:val="tablebullet"/>
              <w:numPr>
                <w:ilvl w:val="0"/>
                <w:numId w:val="0"/>
              </w:numPr>
              <w:ind w:left="317" w:hanging="2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b/>
                <w:sz w:val="22"/>
                <w:szCs w:val="22"/>
              </w:rPr>
              <w:t>Details</w:t>
            </w:r>
          </w:p>
        </w:tc>
      </w:tr>
      <w:tr w:rsidR="002E01D3" w:rsidRPr="005B4102" w14:paraId="502C09C4" w14:textId="77777777" w:rsidTr="003232D3">
        <w:trPr>
          <w:trHeight w:val="1095"/>
          <w:jc w:val="center"/>
        </w:trPr>
        <w:tc>
          <w:tcPr>
            <w:tcW w:w="2337" w:type="dxa"/>
            <w:tcBorders>
              <w:top w:val="double" w:sz="4" w:space="0" w:color="7F7F7F" w:themeColor="text1" w:themeTint="80"/>
            </w:tcBorders>
            <w:vAlign w:val="center"/>
          </w:tcPr>
          <w:p w14:paraId="0F274947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Incidents (reporting on previous month)</w:t>
            </w:r>
          </w:p>
        </w:tc>
        <w:tc>
          <w:tcPr>
            <w:tcW w:w="8550" w:type="dxa"/>
            <w:tcBorders>
              <w:top w:val="double" w:sz="4" w:space="0" w:color="7F7F7F" w:themeColor="text1" w:themeTint="80"/>
            </w:tcBorders>
            <w:vAlign w:val="center"/>
          </w:tcPr>
          <w:p w14:paraId="7132E628" w14:textId="54827A67" w:rsidR="002E01D3" w:rsidRDefault="002E01D3" w:rsidP="00AD0E30">
            <w:pPr>
              <w:pStyle w:val="tablebullet"/>
              <w:numPr>
                <w:ilvl w:val="0"/>
                <w:numId w:val="3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  <w:r w:rsidRPr="00841BBE">
              <w:rPr>
                <w:rFonts w:asciiTheme="minorHAnsi" w:hAnsiTheme="minorHAnsi" w:cstheme="minorHAnsi"/>
                <w:sz w:val="22"/>
                <w:szCs w:val="22"/>
              </w:rPr>
              <w:t xml:space="preserve">See Addendum 1 – report for incidents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October</w:t>
            </w:r>
          </w:p>
          <w:p w14:paraId="2C9E9EC8" w14:textId="1D52C7EE" w:rsidR="00AD0E30" w:rsidRDefault="00AD0E30" w:rsidP="00AD0E30">
            <w:pPr>
              <w:pStyle w:val="tablebullet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protocols have been followed.</w:t>
            </w:r>
          </w:p>
          <w:p w14:paraId="454DCB71" w14:textId="77777777" w:rsidR="00AD0E30" w:rsidRDefault="00AD0E30" w:rsidP="00AD0E30">
            <w:pPr>
              <w:pStyle w:val="tablebullet"/>
              <w:numPr>
                <w:ilvl w:val="0"/>
                <w:numId w:val="0"/>
              </w:numPr>
              <w:ind w:left="7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4B63A" w14:textId="77777777" w:rsidR="002E01D3" w:rsidRDefault="00AD0E30" w:rsidP="002E01D3">
            <w:pPr>
              <w:pStyle w:val="tablebullet"/>
              <w:numPr>
                <w:ilvl w:val="0"/>
                <w:numId w:val="9"/>
              </w:numPr>
              <w:ind w:hanging="8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Student fainting- main cause, not eating properly</w:t>
            </w:r>
          </w:p>
          <w:p w14:paraId="1CBC66A7" w14:textId="77777777" w:rsidR="00D75123" w:rsidRDefault="00D75123" w:rsidP="00D75123">
            <w:pPr>
              <w:pStyle w:val="tablebullet"/>
              <w:numPr>
                <w:ilvl w:val="0"/>
                <w:numId w:val="9"/>
              </w:numPr>
              <w:ind w:left="616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Help with messaging</w:t>
            </w:r>
          </w:p>
          <w:p w14:paraId="5D80CC66" w14:textId="77777777" w:rsidR="00D75123" w:rsidRDefault="00D75123" w:rsidP="00D75123">
            <w:pPr>
              <w:pStyle w:val="tablebullet"/>
              <w:numPr>
                <w:ilvl w:val="0"/>
                <w:numId w:val="9"/>
              </w:numPr>
              <w:ind w:left="616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Reminder – Heal 100 course</w:t>
            </w:r>
          </w:p>
          <w:p w14:paraId="48B483AB" w14:textId="17E5948E" w:rsidR="002C3AF0" w:rsidRPr="00C817B8" w:rsidRDefault="002C3AF0" w:rsidP="00571BF2">
            <w:pPr>
              <w:pStyle w:val="tablebullet"/>
              <w:numPr>
                <w:ilvl w:val="0"/>
                <w:numId w:val="0"/>
              </w:numPr>
              <w:ind w:left="61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1D3" w:rsidRPr="005B4102" w14:paraId="497739BA" w14:textId="77777777" w:rsidTr="003232D3">
        <w:trPr>
          <w:trHeight w:val="445"/>
          <w:jc w:val="center"/>
        </w:trPr>
        <w:tc>
          <w:tcPr>
            <w:tcW w:w="2337" w:type="dxa"/>
            <w:vAlign w:val="center"/>
          </w:tcPr>
          <w:p w14:paraId="447F8B74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Inspections</w:t>
            </w:r>
          </w:p>
        </w:tc>
        <w:tc>
          <w:tcPr>
            <w:tcW w:w="8550" w:type="dxa"/>
            <w:vAlign w:val="center"/>
          </w:tcPr>
          <w:p w14:paraId="41BFB65F" w14:textId="7DF84A49" w:rsidR="009C54A2" w:rsidRPr="009C54A2" w:rsidRDefault="009C54A2" w:rsidP="009C54A2">
            <w:pPr>
              <w:spacing w:before="0" w:line="240" w:lineRule="auto"/>
              <w:rPr>
                <w:rFonts w:eastAsia="Times New Roman"/>
              </w:rPr>
            </w:pPr>
          </w:p>
          <w:p w14:paraId="427E0D25" w14:textId="6D9F5A32" w:rsidR="009C54A2" w:rsidRDefault="009C54A2" w:rsidP="009C54A2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ind w:left="336" w:hanging="27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Building inspections for 2023 / 2024  </w:t>
            </w:r>
          </w:p>
          <w:p w14:paraId="66360347" w14:textId="6A1B63D1" w:rsidR="009C54A2" w:rsidRDefault="00D75123" w:rsidP="009C54A2">
            <w:pPr>
              <w:pStyle w:val="ListParagraph"/>
              <w:spacing w:before="0" w:line="240" w:lineRule="auto"/>
              <w:ind w:left="336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AD0E30">
              <w:rPr>
                <w:rFonts w:eastAsia="Times New Roman"/>
              </w:rPr>
              <w:t>All finished</w:t>
            </w:r>
          </w:p>
          <w:p w14:paraId="278B2A83" w14:textId="77777777" w:rsidR="002E01D3" w:rsidRDefault="002E01D3" w:rsidP="003232D3">
            <w:pPr>
              <w:pStyle w:val="tablebullet"/>
              <w:numPr>
                <w:ilvl w:val="0"/>
                <w:numId w:val="0"/>
              </w:num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C905E1B" w14:textId="6E2549C0" w:rsidR="009C54A2" w:rsidRPr="0069455D" w:rsidRDefault="009C54A2" w:rsidP="003232D3">
            <w:pPr>
              <w:pStyle w:val="tablebullet"/>
              <w:numPr>
                <w:ilvl w:val="0"/>
                <w:numId w:val="0"/>
              </w:num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01D3" w:rsidRPr="005B4102" w14:paraId="2D6C9069" w14:textId="77777777" w:rsidTr="003232D3">
        <w:trPr>
          <w:trHeight w:val="427"/>
          <w:jc w:val="center"/>
        </w:trPr>
        <w:tc>
          <w:tcPr>
            <w:tcW w:w="2337" w:type="dxa"/>
            <w:vAlign w:val="center"/>
          </w:tcPr>
          <w:p w14:paraId="7DEE8196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Other OHS reports</w:t>
            </w:r>
          </w:p>
        </w:tc>
        <w:tc>
          <w:tcPr>
            <w:tcW w:w="8550" w:type="dxa"/>
            <w:vAlign w:val="center"/>
          </w:tcPr>
          <w:p w14:paraId="714DA679" w14:textId="20EA9C76" w:rsidR="002E01D3" w:rsidRDefault="002E01D3" w:rsidP="003232D3">
            <w:pPr>
              <w:spacing w:before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6E097E59" w14:textId="77777777" w:rsidR="009C54A2" w:rsidRDefault="009C54A2" w:rsidP="009C54A2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ind w:left="336" w:hanging="27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Incident involvement moving forward</w:t>
            </w:r>
          </w:p>
          <w:p w14:paraId="63812F89" w14:textId="44353B01" w:rsidR="009C54A2" w:rsidRDefault="00AD0E30" w:rsidP="00AD0E30">
            <w:pPr>
              <w:spacing w:before="0"/>
              <w:ind w:left="336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lastRenderedPageBreak/>
              <w:t>Committee will decide level of involvement in investigations and how.</w:t>
            </w:r>
          </w:p>
          <w:p w14:paraId="356CE3D1" w14:textId="2ACE89EB" w:rsidR="002E01D3" w:rsidRPr="002E01D3" w:rsidRDefault="002E01D3" w:rsidP="002E01D3">
            <w:pPr>
              <w:spacing w:before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1D3" w:rsidRPr="005B4102" w14:paraId="4DD36C40" w14:textId="77777777" w:rsidTr="003232D3">
        <w:trPr>
          <w:trHeight w:val="517"/>
          <w:jc w:val="center"/>
        </w:trPr>
        <w:tc>
          <w:tcPr>
            <w:tcW w:w="2337" w:type="dxa"/>
            <w:vAlign w:val="center"/>
          </w:tcPr>
          <w:p w14:paraId="38ECCA90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HSE Program Update</w:t>
            </w:r>
          </w:p>
        </w:tc>
        <w:tc>
          <w:tcPr>
            <w:tcW w:w="8550" w:type="dxa"/>
            <w:vAlign w:val="center"/>
          </w:tcPr>
          <w:p w14:paraId="6F23B58D" w14:textId="77777777" w:rsidR="002E01D3" w:rsidRPr="00AD0E30" w:rsidRDefault="002E01D3" w:rsidP="00AD0E30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ind w:left="346" w:hanging="27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D0E30">
              <w:rPr>
                <w:rFonts w:asciiTheme="minorHAnsi" w:eastAsia="Times New Roman" w:hAnsiTheme="minorHAnsi" w:cstheme="minorHAnsi"/>
                <w:sz w:val="22"/>
                <w:szCs w:val="22"/>
              </w:rPr>
              <w:t>Chemical Safety Committee Updates:</w:t>
            </w:r>
          </w:p>
          <w:p w14:paraId="11C6BCE8" w14:textId="7BD039A6" w:rsidR="002E01D3" w:rsidRDefault="00AD0E30" w:rsidP="003232D3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Still continuing</w:t>
            </w:r>
          </w:p>
          <w:p w14:paraId="2E13EF63" w14:textId="5128DD60" w:rsidR="00AD0E30" w:rsidRPr="005E694F" w:rsidRDefault="00AD0E30" w:rsidP="003232D3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Centralized database</w:t>
            </w:r>
          </w:p>
        </w:tc>
      </w:tr>
      <w:tr w:rsidR="002E01D3" w:rsidRPr="005B4102" w14:paraId="0945C0D0" w14:textId="77777777" w:rsidTr="003232D3">
        <w:trPr>
          <w:jc w:val="center"/>
        </w:trPr>
        <w:tc>
          <w:tcPr>
            <w:tcW w:w="2337" w:type="dxa"/>
            <w:vAlign w:val="center"/>
          </w:tcPr>
          <w:p w14:paraId="42ECB16F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Training and Education</w:t>
            </w:r>
          </w:p>
        </w:tc>
        <w:tc>
          <w:tcPr>
            <w:tcW w:w="8550" w:type="dxa"/>
            <w:vAlign w:val="center"/>
          </w:tcPr>
          <w:p w14:paraId="0D5FD588" w14:textId="27C17F0C" w:rsidR="002E01D3" w:rsidRPr="00D75123" w:rsidRDefault="002E01D3" w:rsidP="00D75123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46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D75123">
              <w:rPr>
                <w:rFonts w:asciiTheme="minorHAnsi" w:hAnsiTheme="minorHAnsi" w:cstheme="minorHAnsi"/>
                <w:sz w:val="22"/>
                <w:szCs w:val="22"/>
              </w:rPr>
              <w:t>Hazardous Waste Training became mandatory on July 1, 2023</w:t>
            </w:r>
          </w:p>
          <w:p w14:paraId="4533BAAA" w14:textId="29084521" w:rsidR="00AD0E30" w:rsidRPr="00D75123" w:rsidRDefault="00D75123" w:rsidP="00D7512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Reminder to take it.</w:t>
            </w:r>
          </w:p>
          <w:p w14:paraId="308F6C98" w14:textId="77777777" w:rsidR="002E01D3" w:rsidRPr="00D62C89" w:rsidRDefault="002E01D3" w:rsidP="003232D3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Waste System CWL integration</w:t>
            </w:r>
          </w:p>
        </w:tc>
      </w:tr>
      <w:tr w:rsidR="00AD0E30" w:rsidRPr="005B4102" w14:paraId="3A834322" w14:textId="77777777" w:rsidTr="003232D3">
        <w:trPr>
          <w:jc w:val="center"/>
        </w:trPr>
        <w:tc>
          <w:tcPr>
            <w:tcW w:w="2337" w:type="dxa"/>
            <w:vAlign w:val="center"/>
          </w:tcPr>
          <w:p w14:paraId="5E943A55" w14:textId="77777777" w:rsidR="00AD0E30" w:rsidRPr="005B4102" w:rsidRDefault="00AD0E30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0" w:type="dxa"/>
            <w:vAlign w:val="center"/>
          </w:tcPr>
          <w:p w14:paraId="778EC0B1" w14:textId="77777777" w:rsidR="00AD0E30" w:rsidRDefault="00AD0E30" w:rsidP="003232D3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02AAE0" w14:textId="77777777" w:rsidR="002E01D3" w:rsidRDefault="002E01D3" w:rsidP="002E01D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5623FE0" w14:textId="77777777" w:rsidR="002E01D3" w:rsidRDefault="002E01D3" w:rsidP="002E01D3">
      <w:p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88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170"/>
        <w:gridCol w:w="5580"/>
        <w:gridCol w:w="1620"/>
        <w:gridCol w:w="1350"/>
      </w:tblGrid>
      <w:tr w:rsidR="002E01D3" w:rsidRPr="005B4102" w14:paraId="7FE80913" w14:textId="77777777" w:rsidTr="003232D3">
        <w:tc>
          <w:tcPr>
            <w:tcW w:w="1167" w:type="dxa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5392874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Old Business</w:t>
            </w:r>
          </w:p>
        </w:tc>
        <w:tc>
          <w:tcPr>
            <w:tcW w:w="1170" w:type="dxa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CD1A6D6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Item #</w:t>
            </w:r>
          </w:p>
        </w:tc>
        <w:tc>
          <w:tcPr>
            <w:tcW w:w="5580" w:type="dxa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1FA182A" w14:textId="77777777" w:rsidR="002E01D3" w:rsidRPr="005B4102" w:rsidRDefault="002E01D3" w:rsidP="003232D3">
            <w:pPr>
              <w:pStyle w:val="tablebullet"/>
              <w:numPr>
                <w:ilvl w:val="0"/>
                <w:numId w:val="0"/>
              </w:numPr>
              <w:ind w:left="317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27DD47A" w14:textId="77777777" w:rsidR="002E01D3" w:rsidRPr="005B4102" w:rsidRDefault="002E01D3" w:rsidP="003232D3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Who</w:t>
            </w:r>
          </w:p>
        </w:tc>
        <w:tc>
          <w:tcPr>
            <w:tcW w:w="1350" w:type="dxa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04D48A1" w14:textId="77777777" w:rsidR="002E01D3" w:rsidRPr="005B4102" w:rsidRDefault="002E01D3" w:rsidP="003232D3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Target date</w:t>
            </w:r>
          </w:p>
        </w:tc>
      </w:tr>
      <w:tr w:rsidR="002E01D3" w:rsidRPr="005B4102" w14:paraId="1C8A4D53" w14:textId="77777777" w:rsidTr="003232D3">
        <w:trPr>
          <w:trHeight w:val="2492"/>
        </w:trPr>
        <w:tc>
          <w:tcPr>
            <w:tcW w:w="1167" w:type="dxa"/>
            <w:tcBorders>
              <w:top w:val="single" w:sz="4" w:space="0" w:color="auto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vAlign w:val="center"/>
          </w:tcPr>
          <w:p w14:paraId="03B10DC6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vAlign w:val="center"/>
          </w:tcPr>
          <w:p w14:paraId="3A6A1FC0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vAlign w:val="center"/>
          </w:tcPr>
          <w:p w14:paraId="242E57A8" w14:textId="0276DAD4" w:rsidR="009C54A2" w:rsidRPr="009C54A2" w:rsidRDefault="009C54A2" w:rsidP="00D75123">
            <w:pPr>
              <w:pStyle w:val="NoSpacing"/>
              <w:numPr>
                <w:ilvl w:val="0"/>
                <w:numId w:val="10"/>
              </w:numPr>
              <w:spacing w:line="256" w:lineRule="auto"/>
              <w:ind w:left="346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9C54A2">
              <w:rPr>
                <w:rFonts w:eastAsia="Times New Roman"/>
              </w:rPr>
              <w:t>Snow clearing during exams 2023</w:t>
            </w:r>
          </w:p>
          <w:p w14:paraId="36396FAA" w14:textId="77777777" w:rsidR="00D75123" w:rsidRDefault="00D75123" w:rsidP="00D75123">
            <w:pPr>
              <w:pStyle w:val="NoSpacing"/>
              <w:spacing w:line="256" w:lineRule="auto"/>
              <w:ind w:left="436"/>
            </w:pPr>
          </w:p>
          <w:p w14:paraId="25744A1D" w14:textId="77777777" w:rsidR="009C54A2" w:rsidRPr="00D75123" w:rsidRDefault="009C54A2" w:rsidP="00D75123">
            <w:pPr>
              <w:pStyle w:val="NoSpacing"/>
              <w:numPr>
                <w:ilvl w:val="0"/>
                <w:numId w:val="5"/>
              </w:num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Jamie Armer - FM snow clearing during weekend exams</w:t>
            </w:r>
          </w:p>
          <w:p w14:paraId="6570BA1B" w14:textId="77777777" w:rsidR="00D75123" w:rsidRDefault="00D75123" w:rsidP="00D75123">
            <w:pPr>
              <w:pStyle w:val="NoSpacing"/>
              <w:spacing w:line="25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Early in the morning</w:t>
            </w:r>
          </w:p>
          <w:p w14:paraId="1E3FA981" w14:textId="14F5945F" w:rsidR="00D75123" w:rsidRPr="005B4102" w:rsidRDefault="00D75123" w:rsidP="00D75123">
            <w:pPr>
              <w:pStyle w:val="NoSpacing"/>
              <w:spacing w:line="25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Communication with all Staff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vAlign w:val="center"/>
          </w:tcPr>
          <w:p w14:paraId="0B5685EB" w14:textId="77777777" w:rsidR="002E01D3" w:rsidRPr="005B4102" w:rsidRDefault="002E01D3" w:rsidP="003232D3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vAlign w:val="center"/>
          </w:tcPr>
          <w:p w14:paraId="115C49DD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0C518D0" w14:textId="77777777" w:rsidR="002E01D3" w:rsidRPr="005B4102" w:rsidRDefault="002E01D3" w:rsidP="002E01D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Hlk151990445"/>
    </w:p>
    <w:tbl>
      <w:tblPr>
        <w:tblW w:w="1088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170"/>
        <w:gridCol w:w="5580"/>
        <w:gridCol w:w="1620"/>
        <w:gridCol w:w="1350"/>
      </w:tblGrid>
      <w:tr w:rsidR="002E01D3" w:rsidRPr="005B4102" w14:paraId="6C84120D" w14:textId="77777777" w:rsidTr="003232D3">
        <w:tc>
          <w:tcPr>
            <w:tcW w:w="11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45584C2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New Business</w:t>
            </w:r>
          </w:p>
        </w:tc>
        <w:tc>
          <w:tcPr>
            <w:tcW w:w="11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D2CBDC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Item #</w:t>
            </w:r>
          </w:p>
        </w:tc>
        <w:tc>
          <w:tcPr>
            <w:tcW w:w="55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4E3A3E7" w14:textId="77777777" w:rsidR="002E01D3" w:rsidRPr="005B4102" w:rsidRDefault="002E01D3" w:rsidP="003232D3">
            <w:pPr>
              <w:pStyle w:val="tablebullet"/>
              <w:numPr>
                <w:ilvl w:val="0"/>
                <w:numId w:val="0"/>
              </w:numPr>
              <w:ind w:left="317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C13C995" w14:textId="77777777" w:rsidR="002E01D3" w:rsidRPr="005B4102" w:rsidRDefault="002E01D3" w:rsidP="003232D3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Who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E292BD9" w14:textId="77777777" w:rsidR="002E01D3" w:rsidRPr="005B4102" w:rsidRDefault="002E01D3" w:rsidP="003232D3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Target date</w:t>
            </w:r>
          </w:p>
        </w:tc>
      </w:tr>
      <w:tr w:rsidR="002E01D3" w:rsidRPr="005B4102" w14:paraId="17418076" w14:textId="77777777" w:rsidTr="003232D3">
        <w:trPr>
          <w:trHeight w:val="638"/>
        </w:trPr>
        <w:tc>
          <w:tcPr>
            <w:tcW w:w="1167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1B55DFB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5E33755" w14:textId="47CE933D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BFFD432" w14:textId="14DA1653" w:rsidR="002E01D3" w:rsidRDefault="00D75123" w:rsidP="009C54A2">
            <w:pPr>
              <w:pStyle w:val="ListParagraph"/>
              <w:spacing w:before="0" w:line="240" w:lineRule="auto"/>
              <w:ind w:left="336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O</w:t>
            </w:r>
            <w:r w:rsidR="005842C8">
              <w:rPr>
                <w:rFonts w:eastAsia="Times New Roman"/>
              </w:rPr>
              <w:t>’</w:t>
            </w:r>
            <w:r>
              <w:rPr>
                <w:rFonts w:eastAsia="Times New Roman"/>
              </w:rPr>
              <w:t>Leary</w:t>
            </w:r>
          </w:p>
          <w:p w14:paraId="206E5EE1" w14:textId="71922E99" w:rsidR="00D75123" w:rsidRDefault="00D75123" w:rsidP="00D75123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Electrical Safety</w:t>
            </w:r>
          </w:p>
          <w:p w14:paraId="1012A79C" w14:textId="42511110" w:rsidR="00D75123" w:rsidRDefault="00D75123" w:rsidP="00D75123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Communication during Wildfires</w:t>
            </w:r>
          </w:p>
          <w:p w14:paraId="3B086216" w14:textId="2A603581" w:rsidR="00D75123" w:rsidRDefault="00D75123" w:rsidP="00D75123">
            <w:pPr>
              <w:pStyle w:val="ListParagraph"/>
              <w:spacing w:before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Already in conversation.</w:t>
            </w:r>
          </w:p>
          <w:p w14:paraId="68C016EA" w14:textId="460AE358" w:rsidR="002E01D3" w:rsidRPr="00007457" w:rsidRDefault="002E01D3" w:rsidP="009C54A2">
            <w:pPr>
              <w:pStyle w:val="ListParagraph"/>
              <w:spacing w:before="0" w:line="240" w:lineRule="auto"/>
              <w:ind w:left="33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C3BECD2" w14:textId="0B5BE44E" w:rsidR="002E01D3" w:rsidRPr="005B4102" w:rsidRDefault="002E01D3" w:rsidP="003232D3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1F8F7A7" w14:textId="77777777" w:rsidR="002E01D3" w:rsidRPr="005B4102" w:rsidRDefault="002E01D3" w:rsidP="003232D3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1D3" w:rsidRPr="005B4102" w14:paraId="11DBE02F" w14:textId="77777777" w:rsidTr="003232D3">
        <w:trPr>
          <w:trHeight w:val="287"/>
        </w:trPr>
        <w:tc>
          <w:tcPr>
            <w:tcW w:w="1167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6E9EA96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6D94D6B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97BBBF1" w14:textId="77777777" w:rsidR="002E01D3" w:rsidRDefault="002E01D3" w:rsidP="003232D3">
            <w:pPr>
              <w:pStyle w:val="NoSpacing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AE5DDA0" w14:textId="77777777" w:rsidR="002E01D3" w:rsidRDefault="002E01D3" w:rsidP="003232D3">
            <w:pPr>
              <w:spacing w:before="0" w:line="240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F740B22" w14:textId="77777777" w:rsidR="002E01D3" w:rsidRPr="005B4102" w:rsidRDefault="002E01D3" w:rsidP="003232D3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3433D5" w14:textId="77777777" w:rsidR="002E01D3" w:rsidRPr="005B4102" w:rsidRDefault="002E01D3" w:rsidP="002E01D3">
      <w:pPr>
        <w:tabs>
          <w:tab w:val="left" w:pos="130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bookmarkEnd w:id="0"/>
    <w:p w14:paraId="5CB5342A" w14:textId="77777777" w:rsidR="002E01D3" w:rsidRPr="005B4102" w:rsidRDefault="002E01D3" w:rsidP="002E01D3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B4102">
        <w:rPr>
          <w:rFonts w:asciiTheme="minorHAnsi" w:hAnsiTheme="minorHAnsi" w:cstheme="minorHAnsi"/>
          <w:sz w:val="22"/>
          <w:szCs w:val="22"/>
        </w:rPr>
        <w:t>Monthly Distribution and Posting of Approved Meeting Minutes (Required):</w:t>
      </w:r>
    </w:p>
    <w:p w14:paraId="2E9F1B88" w14:textId="77777777" w:rsidR="002E01D3" w:rsidRPr="005B4102" w:rsidRDefault="002E01D3" w:rsidP="002E01D3">
      <w:pPr>
        <w:pStyle w:val="ListParagraph"/>
        <w:numPr>
          <w:ilvl w:val="0"/>
          <w:numId w:val="2"/>
        </w:numPr>
        <w:spacing w:before="0" w:line="240" w:lineRule="auto"/>
        <w:ind w:left="630" w:hanging="270"/>
        <w:rPr>
          <w:rFonts w:asciiTheme="minorHAnsi" w:hAnsiTheme="minorHAnsi" w:cstheme="minorHAnsi"/>
          <w:sz w:val="22"/>
          <w:szCs w:val="22"/>
        </w:rPr>
      </w:pPr>
      <w:r w:rsidRPr="005B4102">
        <w:rPr>
          <w:rFonts w:asciiTheme="minorHAnsi" w:hAnsiTheme="minorHAnsi" w:cstheme="minorHAnsi"/>
          <w:sz w:val="22"/>
          <w:szCs w:val="22"/>
        </w:rPr>
        <w:t>Responsible VP</w:t>
      </w:r>
    </w:p>
    <w:p w14:paraId="28EFF5F1" w14:textId="77777777" w:rsidR="002E01D3" w:rsidRPr="005B4102" w:rsidRDefault="002E01D3" w:rsidP="002E01D3">
      <w:pPr>
        <w:pStyle w:val="ListParagraph"/>
        <w:numPr>
          <w:ilvl w:val="0"/>
          <w:numId w:val="2"/>
        </w:numPr>
        <w:spacing w:before="0" w:line="240" w:lineRule="auto"/>
        <w:ind w:left="630" w:hanging="270"/>
        <w:rPr>
          <w:rFonts w:asciiTheme="minorHAnsi" w:hAnsiTheme="minorHAnsi" w:cstheme="minorHAnsi"/>
          <w:sz w:val="22"/>
          <w:szCs w:val="22"/>
        </w:rPr>
      </w:pPr>
      <w:r w:rsidRPr="005B4102">
        <w:rPr>
          <w:rFonts w:asciiTheme="minorHAnsi" w:hAnsiTheme="minorHAnsi" w:cstheme="minorHAnsi"/>
          <w:sz w:val="22"/>
          <w:szCs w:val="22"/>
        </w:rPr>
        <w:t>All JOHSC members</w:t>
      </w:r>
    </w:p>
    <w:p w14:paraId="18BAE79C" w14:textId="77777777" w:rsidR="002E01D3" w:rsidRPr="00EF0ADB" w:rsidRDefault="002E01D3" w:rsidP="002E01D3">
      <w:pPr>
        <w:pStyle w:val="ListParagraph"/>
        <w:numPr>
          <w:ilvl w:val="0"/>
          <w:numId w:val="2"/>
        </w:numPr>
        <w:shd w:val="clear" w:color="auto" w:fill="FFFFFF"/>
        <w:spacing w:before="0" w:line="240" w:lineRule="auto"/>
        <w:ind w:left="630" w:hanging="270"/>
        <w:rPr>
          <w:rFonts w:ascii="Arial" w:hAnsi="Arial" w:cs="Arial"/>
        </w:rPr>
      </w:pPr>
      <w:r w:rsidRPr="00EF0ADB">
        <w:rPr>
          <w:rFonts w:asciiTheme="minorHAnsi" w:hAnsiTheme="minorHAnsi" w:cstheme="minorHAnsi"/>
          <w:sz w:val="22"/>
          <w:szCs w:val="22"/>
        </w:rPr>
        <w:t>Online (</w:t>
      </w:r>
      <w:hyperlink r:id="rId7" w:history="1">
        <w:r w:rsidRPr="00EF0ADB">
          <w:rPr>
            <w:rStyle w:val="Hyperlink"/>
            <w:rFonts w:asciiTheme="minorHAnsi" w:hAnsiTheme="minorHAnsi" w:cstheme="minorHAnsi"/>
            <w:sz w:val="22"/>
            <w:szCs w:val="22"/>
          </w:rPr>
          <w:t>https://hse.ok.ubc.ca/committee/</w:t>
        </w:r>
      </w:hyperlink>
      <w:r w:rsidRPr="00EF0ADB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5AAE2729" w14:textId="77777777" w:rsidR="007566B6" w:rsidRDefault="007566B6"/>
    <w:sectPr w:rsidR="007566B6" w:rsidSect="005E694F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0514" w14:textId="77777777" w:rsidR="00B7739D" w:rsidRDefault="007372EF">
      <w:pPr>
        <w:spacing w:before="0" w:line="240" w:lineRule="auto"/>
      </w:pPr>
      <w:r>
        <w:separator/>
      </w:r>
    </w:p>
  </w:endnote>
  <w:endnote w:type="continuationSeparator" w:id="0">
    <w:p w14:paraId="2A1C48D5" w14:textId="77777777" w:rsidR="00B7739D" w:rsidRDefault="007372E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Semi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19C9" w14:textId="77777777" w:rsidR="00A24454" w:rsidRDefault="00B1434D" w:rsidP="008A4549">
    <w:pPr>
      <w:pStyle w:val="Footer"/>
      <w:pBdr>
        <w:bottom w:val="single" w:sz="6" w:space="1" w:color="auto"/>
      </w:pBdr>
      <w:rPr>
        <w:rFonts w:ascii="Whitney Book" w:hAnsi="Whitney Book"/>
        <w:sz w:val="16"/>
        <w:szCs w:val="16"/>
      </w:rPr>
    </w:pPr>
  </w:p>
  <w:p w14:paraId="17692DA2" w14:textId="77777777" w:rsidR="00A24454" w:rsidRPr="00766A3C" w:rsidRDefault="00B1434D" w:rsidP="008A4549">
    <w:pPr>
      <w:pStyle w:val="Footer"/>
      <w:pBdr>
        <w:bottom w:val="single" w:sz="6" w:space="1" w:color="auto"/>
      </w:pBdr>
      <w:rPr>
        <w:rFonts w:ascii="Whitney Book" w:hAnsi="Whitney Book"/>
        <w:sz w:val="16"/>
        <w:szCs w:val="16"/>
      </w:rPr>
    </w:pPr>
  </w:p>
  <w:p w14:paraId="390862C3" w14:textId="77777777" w:rsidR="00794EDC" w:rsidRPr="00DA4F75" w:rsidRDefault="00F61F07" w:rsidP="00DA4F75">
    <w:pPr>
      <w:pStyle w:val="Footer"/>
      <w:rPr>
        <w:rFonts w:ascii="Whitney Book" w:hAnsi="Whitney Book"/>
        <w:sz w:val="16"/>
        <w:szCs w:val="16"/>
      </w:rPr>
    </w:pPr>
    <w:r>
      <w:rPr>
        <w:rFonts w:ascii="Whitney Book" w:hAnsi="Whitney Book"/>
        <w:sz w:val="16"/>
        <w:szCs w:val="16"/>
      </w:rPr>
      <w:t xml:space="preserve">    </w:t>
    </w:r>
    <w:r w:rsidRPr="00766A3C">
      <w:rPr>
        <w:rFonts w:ascii="Whitney Book" w:hAnsi="Whitney Book"/>
        <w:sz w:val="16"/>
        <w:szCs w:val="16"/>
      </w:rPr>
      <w:t xml:space="preserve">UBC Okanagan - JOHSC </w:t>
    </w:r>
    <w:r>
      <w:rPr>
        <w:rFonts w:ascii="Whitney Book" w:hAnsi="Whitney Book"/>
        <w:sz w:val="16"/>
        <w:szCs w:val="16"/>
      </w:rPr>
      <w:t>AVP Provost and VP Research Agenda</w:t>
    </w:r>
    <w:r w:rsidRPr="00766A3C">
      <w:rPr>
        <w:rFonts w:ascii="Whitney Book" w:hAnsi="Whitney Book"/>
        <w:sz w:val="16"/>
        <w:szCs w:val="16"/>
      </w:rPr>
      <w:tab/>
    </w:r>
    <w:r w:rsidRPr="00766A3C">
      <w:rPr>
        <w:rFonts w:ascii="Whitney Book" w:hAnsi="Whitney Book"/>
        <w:sz w:val="16"/>
        <w:szCs w:val="16"/>
      </w:rPr>
      <w:tab/>
    </w:r>
    <w:r>
      <w:rPr>
        <w:rFonts w:ascii="Whitney Book" w:hAnsi="Whitney Book"/>
        <w:sz w:val="16"/>
        <w:szCs w:val="16"/>
      </w:rPr>
      <w:tab/>
    </w:r>
    <w:r w:rsidRPr="00766A3C">
      <w:rPr>
        <w:rFonts w:ascii="Whitney Book" w:hAnsi="Whitney Book"/>
        <w:sz w:val="16"/>
        <w:szCs w:val="16"/>
      </w:rPr>
      <w:t xml:space="preserve">Page </w:t>
    </w:r>
    <w:r w:rsidRPr="00766A3C">
      <w:rPr>
        <w:rFonts w:ascii="Whitney Book" w:hAnsi="Whitney Book"/>
        <w:sz w:val="16"/>
        <w:szCs w:val="16"/>
      </w:rPr>
      <w:fldChar w:fldCharType="begin"/>
    </w:r>
    <w:r w:rsidRPr="00766A3C">
      <w:rPr>
        <w:rFonts w:ascii="Whitney Book" w:hAnsi="Whitney Book"/>
        <w:sz w:val="16"/>
        <w:szCs w:val="16"/>
      </w:rPr>
      <w:instrText xml:space="preserve"> PAGE   \* MERGEFORMAT </w:instrText>
    </w:r>
    <w:r w:rsidRPr="00766A3C">
      <w:rPr>
        <w:rFonts w:ascii="Whitney Book" w:hAnsi="Whitney Book"/>
        <w:sz w:val="16"/>
        <w:szCs w:val="16"/>
      </w:rPr>
      <w:fldChar w:fldCharType="separate"/>
    </w:r>
    <w:r>
      <w:rPr>
        <w:rFonts w:ascii="Whitney Book" w:hAnsi="Whitney Book"/>
        <w:noProof/>
        <w:sz w:val="16"/>
        <w:szCs w:val="16"/>
      </w:rPr>
      <w:t>3</w:t>
    </w:r>
    <w:r w:rsidRPr="00766A3C">
      <w:rPr>
        <w:rFonts w:ascii="Whitney Book" w:hAnsi="Whitney Book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FB64" w14:textId="77777777" w:rsidR="00B7739D" w:rsidRDefault="007372EF">
      <w:pPr>
        <w:spacing w:before="0" w:line="240" w:lineRule="auto"/>
      </w:pPr>
      <w:r>
        <w:separator/>
      </w:r>
    </w:p>
  </w:footnote>
  <w:footnote w:type="continuationSeparator" w:id="0">
    <w:p w14:paraId="4C7422DC" w14:textId="77777777" w:rsidR="00B7739D" w:rsidRDefault="007372E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10"/>
      <w:gridCol w:w="9670"/>
    </w:tblGrid>
    <w:tr w:rsidR="008A4549" w:rsidRPr="00C53BFB" w14:paraId="5CACE1AF" w14:textId="77777777" w:rsidTr="003C4D13">
      <w:tc>
        <w:tcPr>
          <w:tcW w:w="4010" w:type="dxa"/>
        </w:tcPr>
        <w:p w14:paraId="555402F8" w14:textId="77777777" w:rsidR="008A4549" w:rsidRPr="00C53BFB" w:rsidRDefault="00F61F07" w:rsidP="008A4549">
          <w:pPr>
            <w:pStyle w:val="Header"/>
            <w:rPr>
              <w:rFonts w:ascii="Whitney Book" w:hAnsi="Whitney Book" w:cs="Tahoma"/>
              <w:szCs w:val="20"/>
            </w:rPr>
          </w:pPr>
          <w:r w:rsidRPr="00C53BFB">
            <w:rPr>
              <w:rFonts w:ascii="Whitney Book" w:hAnsi="Whitney Book" w:cs="Tahoma"/>
              <w:noProof/>
              <w:szCs w:val="20"/>
              <w:lang w:val="en-CA" w:eastAsia="en-CA"/>
            </w:rPr>
            <w:drawing>
              <wp:inline distT="0" distB="0" distL="0" distR="0" wp14:anchorId="4F38334E" wp14:editId="3A150603">
                <wp:extent cx="398769" cy="5436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UBC Logo 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769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70" w:type="dxa"/>
          <w:vAlign w:val="center"/>
        </w:tcPr>
        <w:p w14:paraId="1302BFE2" w14:textId="77777777" w:rsidR="008A4549" w:rsidRPr="00E83911" w:rsidRDefault="00F61F07" w:rsidP="008A4549">
          <w:pPr>
            <w:pStyle w:val="Header"/>
            <w:jc w:val="right"/>
            <w:rPr>
              <w:rFonts w:ascii="Whitney Semibold" w:hAnsi="Whitney Semibold" w:cs="Tahoma"/>
              <w:sz w:val="22"/>
              <w:szCs w:val="22"/>
            </w:rPr>
          </w:pPr>
          <w:r w:rsidRPr="00E83911">
            <w:rPr>
              <w:rFonts w:ascii="Whitney Semibold" w:hAnsi="Whitney Semibold" w:cs="Tahoma"/>
              <w:sz w:val="22"/>
              <w:szCs w:val="22"/>
            </w:rPr>
            <w:t>Joint Occupational Health &amp; Safety Committee</w:t>
          </w:r>
        </w:p>
        <w:p w14:paraId="6B880822" w14:textId="77777777" w:rsidR="008A4549" w:rsidRPr="00E83911" w:rsidRDefault="00F61F07" w:rsidP="002947E4">
          <w:pPr>
            <w:pStyle w:val="Header"/>
            <w:jc w:val="right"/>
            <w:rPr>
              <w:rFonts w:ascii="Whitney Semibold" w:hAnsi="Whitney Semibold" w:cs="Tahoma"/>
              <w:sz w:val="22"/>
              <w:szCs w:val="22"/>
            </w:rPr>
          </w:pPr>
          <w:r>
            <w:rPr>
              <w:rFonts w:ascii="Whitney Semibold" w:hAnsi="Whitney Semibold" w:cs="Tahoma"/>
              <w:sz w:val="22"/>
              <w:szCs w:val="22"/>
            </w:rPr>
            <w:t>Meeting Agenda</w:t>
          </w:r>
        </w:p>
      </w:tc>
    </w:tr>
    <w:tr w:rsidR="0061566B" w:rsidRPr="00C53BFB" w14:paraId="0A7C84E1" w14:textId="77777777" w:rsidTr="003C4D13">
      <w:tc>
        <w:tcPr>
          <w:tcW w:w="4010" w:type="dxa"/>
        </w:tcPr>
        <w:p w14:paraId="6F5ACE9D" w14:textId="77777777" w:rsidR="0061566B" w:rsidRPr="00C53BFB" w:rsidRDefault="00B1434D" w:rsidP="008A4549">
          <w:pPr>
            <w:pStyle w:val="Header"/>
            <w:rPr>
              <w:rFonts w:ascii="Whitney Book" w:hAnsi="Whitney Book" w:cs="Tahoma"/>
              <w:noProof/>
              <w:szCs w:val="20"/>
              <w:lang w:val="en-CA" w:eastAsia="en-CA"/>
            </w:rPr>
          </w:pPr>
        </w:p>
      </w:tc>
      <w:tc>
        <w:tcPr>
          <w:tcW w:w="9670" w:type="dxa"/>
          <w:vAlign w:val="center"/>
        </w:tcPr>
        <w:p w14:paraId="09B5474A" w14:textId="77777777" w:rsidR="0061566B" w:rsidRPr="00E83911" w:rsidRDefault="00B1434D" w:rsidP="008A4549">
          <w:pPr>
            <w:pStyle w:val="Header"/>
            <w:jc w:val="right"/>
            <w:rPr>
              <w:rFonts w:ascii="Whitney Semibold" w:hAnsi="Whitney Semibold" w:cs="Tahoma"/>
              <w:sz w:val="22"/>
              <w:szCs w:val="22"/>
            </w:rPr>
          </w:pPr>
        </w:p>
      </w:tc>
    </w:tr>
  </w:tbl>
  <w:p w14:paraId="6602588B" w14:textId="77777777" w:rsidR="00794EDC" w:rsidRDefault="00B143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14D0"/>
    <w:multiLevelType w:val="hybridMultilevel"/>
    <w:tmpl w:val="9E326922"/>
    <w:lvl w:ilvl="0" w:tplc="C22CBB36">
      <w:start w:val="20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7688C"/>
    <w:multiLevelType w:val="hybridMultilevel"/>
    <w:tmpl w:val="D638A842"/>
    <w:lvl w:ilvl="0" w:tplc="970E7730">
      <w:numFmt w:val="bullet"/>
      <w:lvlText w:val="•"/>
      <w:lvlJc w:val="left"/>
      <w:pPr>
        <w:ind w:left="1080" w:hanging="720"/>
      </w:pPr>
      <w:rPr>
        <w:rFonts w:ascii="Whitney Book" w:eastAsiaTheme="majorEastAsia" w:hAnsi="Whitney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39FC"/>
    <w:multiLevelType w:val="hybridMultilevel"/>
    <w:tmpl w:val="4A3A0062"/>
    <w:lvl w:ilvl="0" w:tplc="970E7730">
      <w:numFmt w:val="bullet"/>
      <w:lvlText w:val="•"/>
      <w:lvlJc w:val="left"/>
      <w:pPr>
        <w:ind w:left="720" w:hanging="360"/>
      </w:pPr>
      <w:rPr>
        <w:rFonts w:ascii="Whitney Book" w:eastAsiaTheme="majorEastAsia" w:hAnsi="Whitney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F3ECC"/>
    <w:multiLevelType w:val="hybridMultilevel"/>
    <w:tmpl w:val="2E668852"/>
    <w:lvl w:ilvl="0" w:tplc="4C3CF22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60366"/>
    <w:multiLevelType w:val="hybridMultilevel"/>
    <w:tmpl w:val="3EB2C1B4"/>
    <w:lvl w:ilvl="0" w:tplc="970E7730">
      <w:numFmt w:val="bullet"/>
      <w:lvlText w:val="•"/>
      <w:lvlJc w:val="left"/>
      <w:pPr>
        <w:ind w:left="720" w:hanging="360"/>
      </w:pPr>
      <w:rPr>
        <w:rFonts w:ascii="Whitney Book" w:eastAsiaTheme="majorEastAsia" w:hAnsi="Whitney Book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22D1F"/>
    <w:multiLevelType w:val="hybridMultilevel"/>
    <w:tmpl w:val="F43EA620"/>
    <w:lvl w:ilvl="0" w:tplc="D1FEAC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7472E"/>
    <w:multiLevelType w:val="hybridMultilevel"/>
    <w:tmpl w:val="1114795E"/>
    <w:lvl w:ilvl="0" w:tplc="970E7730">
      <w:numFmt w:val="bullet"/>
      <w:lvlText w:val="•"/>
      <w:lvlJc w:val="left"/>
      <w:pPr>
        <w:ind w:left="1440" w:hanging="360"/>
      </w:pPr>
      <w:rPr>
        <w:rFonts w:ascii="Whitney Book" w:eastAsiaTheme="majorEastAsia" w:hAnsi="Whitney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5D5F32"/>
    <w:multiLevelType w:val="hybridMultilevel"/>
    <w:tmpl w:val="FB2C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D684B"/>
    <w:multiLevelType w:val="hybridMultilevel"/>
    <w:tmpl w:val="A998C1E2"/>
    <w:lvl w:ilvl="0" w:tplc="FFE23A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273CA"/>
    <w:multiLevelType w:val="hybridMultilevel"/>
    <w:tmpl w:val="2CF04DDA"/>
    <w:lvl w:ilvl="0" w:tplc="28828F18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D3"/>
    <w:rsid w:val="002C3AF0"/>
    <w:rsid w:val="002E01D3"/>
    <w:rsid w:val="00571BF2"/>
    <w:rsid w:val="005842C8"/>
    <w:rsid w:val="0060095B"/>
    <w:rsid w:val="0067581C"/>
    <w:rsid w:val="007372EF"/>
    <w:rsid w:val="007566B6"/>
    <w:rsid w:val="0079002D"/>
    <w:rsid w:val="00812BA1"/>
    <w:rsid w:val="00887685"/>
    <w:rsid w:val="009C54A2"/>
    <w:rsid w:val="00AD0E30"/>
    <w:rsid w:val="00B7739D"/>
    <w:rsid w:val="00D75123"/>
    <w:rsid w:val="00F11B11"/>
    <w:rsid w:val="00F6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5C4D"/>
  <w15:chartTrackingRefBased/>
  <w15:docId w15:val="{C4BCBE6D-3923-426E-BE21-838EF7DC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1D3"/>
    <w:pPr>
      <w:spacing w:before="120" w:after="0" w:line="312" w:lineRule="auto"/>
    </w:pPr>
    <w:rPr>
      <w:rFonts w:ascii="Verdana" w:eastAsiaTheme="majorEastAsia" w:hAnsi="Verdana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ListParagraph"/>
    <w:qFormat/>
    <w:rsid w:val="002E01D3"/>
    <w:pPr>
      <w:numPr>
        <w:numId w:val="1"/>
      </w:numPr>
      <w:tabs>
        <w:tab w:val="left" w:pos="317"/>
      </w:tabs>
      <w:spacing w:before="0" w:line="240" w:lineRule="auto"/>
    </w:pPr>
    <w:rPr>
      <w:rFonts w:ascii="Arial" w:eastAsiaTheme="minorHAnsi" w:hAnsi="Arial" w:cs="Arial"/>
      <w:sz w:val="18"/>
      <w:lang w:val="en-CA"/>
    </w:rPr>
  </w:style>
  <w:style w:type="paragraph" w:styleId="ListParagraph">
    <w:name w:val="List Paragraph"/>
    <w:basedOn w:val="Normal"/>
    <w:uiPriority w:val="34"/>
    <w:qFormat/>
    <w:rsid w:val="002E0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1D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1D3"/>
    <w:rPr>
      <w:rFonts w:ascii="Verdana" w:eastAsiaTheme="majorEastAsia" w:hAnsi="Verdana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2E01D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1D3"/>
    <w:rPr>
      <w:rFonts w:ascii="Verdana" w:eastAsiaTheme="majorEastAsia" w:hAnsi="Verdana"/>
      <w:sz w:val="20"/>
      <w:szCs w:val="18"/>
    </w:rPr>
  </w:style>
  <w:style w:type="table" w:styleId="TableGrid">
    <w:name w:val="Table Grid"/>
    <w:basedOn w:val="TableNormal"/>
    <w:uiPriority w:val="59"/>
    <w:rsid w:val="002E01D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01D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E01D3"/>
    <w:pPr>
      <w:spacing w:after="0" w:line="240" w:lineRule="auto"/>
    </w:pPr>
    <w:rPr>
      <w:rFonts w:ascii="Verdana" w:eastAsiaTheme="majorEastAsia" w:hAnsi="Verdana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se.ok.ubc.ca/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Villegas Diaz, Perla Gabriela</dc:creator>
  <cp:keywords/>
  <dc:description/>
  <cp:lastModifiedBy>Villegas Diaz, Perla Gabriela</cp:lastModifiedBy>
  <cp:revision>2</cp:revision>
  <cp:lastPrinted>2023-11-28T17:18:00Z</cp:lastPrinted>
  <dcterms:created xsi:type="dcterms:W3CDTF">2023-12-11T18:32:00Z</dcterms:created>
  <dcterms:modified xsi:type="dcterms:W3CDTF">2023-12-11T18:32:00Z</dcterms:modified>
</cp:coreProperties>
</file>