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92C9" w14:textId="027918E7" w:rsidR="00C70EB9" w:rsidRPr="00CE43C5" w:rsidRDefault="006A2CF4" w:rsidP="008A4549">
      <w:pPr>
        <w:spacing w:before="0" w:line="240" w:lineRule="auto"/>
        <w:jc w:val="center"/>
        <w:rPr>
          <w:rFonts w:asciiTheme="minorHAnsi" w:hAnsiTheme="minorHAnsi" w:cstheme="minorHAnsi"/>
          <w:sz w:val="22"/>
          <w:szCs w:val="22"/>
        </w:rPr>
      </w:pPr>
      <w:r w:rsidRPr="00CE43C5">
        <w:rPr>
          <w:rFonts w:asciiTheme="minorHAnsi" w:hAnsiTheme="minorHAnsi" w:cstheme="minorHAnsi"/>
          <w:sz w:val="22"/>
          <w:szCs w:val="22"/>
        </w:rPr>
        <w:t xml:space="preserve">UBC Okanagan </w:t>
      </w:r>
      <w:r w:rsidR="00307005" w:rsidRPr="00CE43C5">
        <w:rPr>
          <w:rFonts w:asciiTheme="minorHAnsi" w:hAnsiTheme="minorHAnsi" w:cstheme="minorHAnsi"/>
          <w:sz w:val="22"/>
          <w:szCs w:val="22"/>
        </w:rPr>
        <w:t>AVP Provost &amp; VP Research</w:t>
      </w:r>
      <w:r w:rsidRPr="00CE43C5">
        <w:rPr>
          <w:rFonts w:asciiTheme="minorHAnsi" w:hAnsiTheme="minorHAnsi" w:cstheme="minorHAnsi"/>
          <w:sz w:val="22"/>
          <w:szCs w:val="22"/>
        </w:rPr>
        <w:t xml:space="preserve"> JOHSC</w:t>
      </w:r>
    </w:p>
    <w:p w14:paraId="589CE197" w14:textId="77777777" w:rsidR="008A4549" w:rsidRPr="00CE43C5" w:rsidRDefault="008A4549" w:rsidP="008A4549">
      <w:pPr>
        <w:spacing w:before="0"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900"/>
        <w:gridCol w:w="990"/>
        <w:gridCol w:w="1710"/>
        <w:gridCol w:w="2880"/>
        <w:gridCol w:w="2700"/>
      </w:tblGrid>
      <w:tr w:rsidR="008A4549" w:rsidRPr="00CE43C5" w14:paraId="0F34A07A" w14:textId="77777777" w:rsidTr="007343FA">
        <w:trPr>
          <w:trHeight w:val="183"/>
        </w:trPr>
        <w:tc>
          <w:tcPr>
            <w:tcW w:w="1617" w:type="dxa"/>
            <w:vMerge w:val="restart"/>
          </w:tcPr>
          <w:p w14:paraId="15873D04" w14:textId="77777777" w:rsidR="008A4549" w:rsidRPr="00CE43C5" w:rsidRDefault="008A4549"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Meeting information:</w:t>
            </w:r>
          </w:p>
        </w:tc>
        <w:tc>
          <w:tcPr>
            <w:tcW w:w="1890" w:type="dxa"/>
            <w:gridSpan w:val="2"/>
            <w:tcBorders>
              <w:bottom w:val="single" w:sz="2" w:space="0" w:color="7F7F7F" w:themeColor="text1" w:themeTint="80"/>
            </w:tcBorders>
            <w:shd w:val="clear" w:color="auto" w:fill="D9D9D9" w:themeFill="background1" w:themeFillShade="D9"/>
            <w:vAlign w:val="center"/>
          </w:tcPr>
          <w:p w14:paraId="003C9028" w14:textId="1B4A9220"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Date</w:t>
            </w:r>
            <w:r w:rsidR="001E7F0A" w:rsidRPr="00CE43C5">
              <w:rPr>
                <w:rFonts w:asciiTheme="minorHAnsi" w:hAnsiTheme="minorHAnsi" w:cstheme="minorHAnsi"/>
                <w:sz w:val="22"/>
                <w:szCs w:val="22"/>
              </w:rPr>
              <w:t xml:space="preserve"> &amp; Time</w:t>
            </w:r>
            <w:r w:rsidRPr="00CE43C5">
              <w:rPr>
                <w:rFonts w:asciiTheme="minorHAnsi" w:hAnsiTheme="minorHAnsi" w:cstheme="minorHAnsi"/>
                <w:sz w:val="22"/>
                <w:szCs w:val="22"/>
              </w:rPr>
              <w:t>:</w:t>
            </w:r>
          </w:p>
        </w:tc>
        <w:tc>
          <w:tcPr>
            <w:tcW w:w="7290" w:type="dxa"/>
            <w:gridSpan w:val="3"/>
            <w:tcBorders>
              <w:bottom w:val="single" w:sz="2" w:space="0" w:color="7F7F7F" w:themeColor="text1" w:themeTint="80"/>
            </w:tcBorders>
            <w:vAlign w:val="center"/>
          </w:tcPr>
          <w:p w14:paraId="2E730FDF" w14:textId="06774068" w:rsidR="008A4549" w:rsidRPr="00CE43C5" w:rsidRDefault="00C6789A" w:rsidP="000B3CFD">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202</w:t>
            </w:r>
            <w:r w:rsidR="00B54897">
              <w:rPr>
                <w:rFonts w:asciiTheme="minorHAnsi" w:hAnsiTheme="minorHAnsi" w:cstheme="minorHAnsi"/>
                <w:sz w:val="22"/>
                <w:szCs w:val="22"/>
              </w:rPr>
              <w:t>3</w:t>
            </w:r>
            <w:r w:rsidRPr="00CE43C5">
              <w:rPr>
                <w:rFonts w:asciiTheme="minorHAnsi" w:hAnsiTheme="minorHAnsi" w:cstheme="minorHAnsi"/>
                <w:sz w:val="22"/>
                <w:szCs w:val="22"/>
              </w:rPr>
              <w:t>/</w:t>
            </w:r>
            <w:r w:rsidR="00966CB2">
              <w:rPr>
                <w:rFonts w:asciiTheme="minorHAnsi" w:hAnsiTheme="minorHAnsi" w:cstheme="minorHAnsi"/>
                <w:sz w:val="22"/>
                <w:szCs w:val="22"/>
              </w:rPr>
              <w:t>0</w:t>
            </w:r>
            <w:r w:rsidR="00814BB2">
              <w:rPr>
                <w:rFonts w:asciiTheme="minorHAnsi" w:hAnsiTheme="minorHAnsi" w:cstheme="minorHAnsi"/>
                <w:sz w:val="22"/>
                <w:szCs w:val="22"/>
              </w:rPr>
              <w:t>6</w:t>
            </w:r>
            <w:r w:rsidR="00966CB2">
              <w:rPr>
                <w:rFonts w:asciiTheme="minorHAnsi" w:hAnsiTheme="minorHAnsi" w:cstheme="minorHAnsi"/>
                <w:sz w:val="22"/>
                <w:szCs w:val="22"/>
              </w:rPr>
              <w:t>/2</w:t>
            </w:r>
            <w:r w:rsidR="00814BB2">
              <w:rPr>
                <w:rFonts w:asciiTheme="minorHAnsi" w:hAnsiTheme="minorHAnsi" w:cstheme="minorHAnsi"/>
                <w:sz w:val="22"/>
                <w:szCs w:val="22"/>
              </w:rPr>
              <w:t>7</w:t>
            </w:r>
            <w:r w:rsidR="00C83E3B">
              <w:rPr>
                <w:rFonts w:asciiTheme="minorHAnsi" w:hAnsiTheme="minorHAnsi" w:cstheme="minorHAnsi"/>
                <w:sz w:val="22"/>
                <w:szCs w:val="22"/>
              </w:rPr>
              <w:t xml:space="preserve"> </w:t>
            </w:r>
            <w:r w:rsidR="00BB1602" w:rsidRPr="00CE43C5">
              <w:rPr>
                <w:rFonts w:asciiTheme="minorHAnsi" w:hAnsiTheme="minorHAnsi" w:cstheme="minorHAnsi"/>
                <w:sz w:val="22"/>
                <w:szCs w:val="22"/>
              </w:rPr>
              <w:t xml:space="preserve">@ </w:t>
            </w:r>
            <w:r w:rsidRPr="00CE43C5">
              <w:rPr>
                <w:rFonts w:asciiTheme="minorHAnsi" w:hAnsiTheme="minorHAnsi" w:cstheme="minorHAnsi"/>
                <w:sz w:val="22"/>
                <w:szCs w:val="22"/>
              </w:rPr>
              <w:t>11:00</w:t>
            </w:r>
            <w:r w:rsidR="004973FB" w:rsidRPr="00CE43C5">
              <w:rPr>
                <w:rFonts w:asciiTheme="minorHAnsi" w:hAnsiTheme="minorHAnsi" w:cstheme="minorHAnsi"/>
                <w:sz w:val="22"/>
                <w:szCs w:val="22"/>
              </w:rPr>
              <w:t xml:space="preserve"> </w:t>
            </w:r>
            <w:r w:rsidR="007A499B" w:rsidRPr="00CE43C5">
              <w:rPr>
                <w:rFonts w:asciiTheme="minorHAnsi" w:hAnsiTheme="minorHAnsi" w:cstheme="minorHAnsi"/>
                <w:sz w:val="22"/>
                <w:szCs w:val="22"/>
              </w:rPr>
              <w:t>am</w:t>
            </w:r>
          </w:p>
        </w:tc>
      </w:tr>
      <w:tr w:rsidR="008A4549" w:rsidRPr="00CE43C5" w14:paraId="7DCFA959" w14:textId="77777777" w:rsidTr="007343FA">
        <w:trPr>
          <w:trHeight w:val="181"/>
        </w:trPr>
        <w:tc>
          <w:tcPr>
            <w:tcW w:w="1617" w:type="dxa"/>
            <w:vMerge/>
            <w:vAlign w:val="center"/>
          </w:tcPr>
          <w:p w14:paraId="70FD2E9A"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3BF1B252"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Location:</w:t>
            </w:r>
          </w:p>
        </w:tc>
        <w:tc>
          <w:tcPr>
            <w:tcW w:w="7290" w:type="dxa"/>
            <w:gridSpan w:val="3"/>
            <w:tcBorders>
              <w:bottom w:val="single" w:sz="2" w:space="0" w:color="7F7F7F" w:themeColor="text1" w:themeTint="80"/>
            </w:tcBorders>
            <w:vAlign w:val="center"/>
          </w:tcPr>
          <w:p w14:paraId="4252CEAD" w14:textId="77777777" w:rsidR="008A4549" w:rsidRPr="00CE43C5" w:rsidRDefault="006A2CF4" w:rsidP="006A2CF4">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virtual meeting via zoom</w:t>
            </w:r>
          </w:p>
        </w:tc>
      </w:tr>
      <w:tr w:rsidR="008A4549" w:rsidRPr="00CE43C5" w14:paraId="1B52A1A4" w14:textId="77777777" w:rsidTr="007343FA">
        <w:trPr>
          <w:trHeight w:val="181"/>
        </w:trPr>
        <w:tc>
          <w:tcPr>
            <w:tcW w:w="1617" w:type="dxa"/>
            <w:vMerge/>
            <w:vAlign w:val="center"/>
          </w:tcPr>
          <w:p w14:paraId="22A0A7C1"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8506AA9"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Call to Order:</w:t>
            </w:r>
          </w:p>
        </w:tc>
        <w:tc>
          <w:tcPr>
            <w:tcW w:w="7290" w:type="dxa"/>
            <w:gridSpan w:val="3"/>
            <w:tcBorders>
              <w:bottom w:val="single" w:sz="2" w:space="0" w:color="7F7F7F" w:themeColor="text1" w:themeTint="80"/>
            </w:tcBorders>
            <w:vAlign w:val="center"/>
          </w:tcPr>
          <w:p w14:paraId="10189D2E" w14:textId="5F152BD0" w:rsidR="00505DFB" w:rsidRPr="00CE43C5" w:rsidRDefault="00BC58A0" w:rsidP="00B540F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11:0</w:t>
            </w:r>
            <w:r w:rsidR="00600B47">
              <w:rPr>
                <w:rFonts w:asciiTheme="minorHAnsi" w:hAnsiTheme="minorHAnsi" w:cstheme="minorHAnsi"/>
                <w:sz w:val="22"/>
                <w:szCs w:val="22"/>
              </w:rPr>
              <w:t>6</w:t>
            </w:r>
            <w:r>
              <w:rPr>
                <w:rFonts w:asciiTheme="minorHAnsi" w:hAnsiTheme="minorHAnsi" w:cstheme="minorHAnsi"/>
                <w:sz w:val="22"/>
                <w:szCs w:val="22"/>
              </w:rPr>
              <w:t xml:space="preserve"> am</w:t>
            </w:r>
          </w:p>
        </w:tc>
      </w:tr>
      <w:tr w:rsidR="008A4549" w:rsidRPr="00CE43C5" w14:paraId="1369431A" w14:textId="77777777" w:rsidTr="007343FA">
        <w:trPr>
          <w:trHeight w:val="181"/>
        </w:trPr>
        <w:tc>
          <w:tcPr>
            <w:tcW w:w="1617" w:type="dxa"/>
            <w:vMerge/>
            <w:tcBorders>
              <w:bottom w:val="single" w:sz="2" w:space="0" w:color="7F7F7F" w:themeColor="text1" w:themeTint="80"/>
            </w:tcBorders>
            <w:vAlign w:val="center"/>
          </w:tcPr>
          <w:p w14:paraId="4C0FBF55"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132C06E9"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Adjournment:</w:t>
            </w:r>
          </w:p>
        </w:tc>
        <w:tc>
          <w:tcPr>
            <w:tcW w:w="7290" w:type="dxa"/>
            <w:gridSpan w:val="3"/>
            <w:tcBorders>
              <w:bottom w:val="single" w:sz="2" w:space="0" w:color="7F7F7F" w:themeColor="text1" w:themeTint="80"/>
            </w:tcBorders>
            <w:vAlign w:val="center"/>
          </w:tcPr>
          <w:p w14:paraId="1B11C2C2" w14:textId="51874582" w:rsidR="008A4549" w:rsidRPr="00CE43C5" w:rsidRDefault="00BC58A0" w:rsidP="00B540F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w:t>
            </w:r>
            <w:r w:rsidR="00D32F63">
              <w:rPr>
                <w:rFonts w:asciiTheme="minorHAnsi" w:hAnsiTheme="minorHAnsi" w:cstheme="minorHAnsi"/>
                <w:sz w:val="22"/>
                <w:szCs w:val="22"/>
              </w:rPr>
              <w:t>4</w:t>
            </w:r>
            <w:r>
              <w:rPr>
                <w:rFonts w:asciiTheme="minorHAnsi" w:hAnsiTheme="minorHAnsi" w:cstheme="minorHAnsi"/>
                <w:sz w:val="22"/>
                <w:szCs w:val="22"/>
              </w:rPr>
              <w:t>9 am</w:t>
            </w:r>
          </w:p>
        </w:tc>
      </w:tr>
      <w:tr w:rsidR="004F3CE0" w:rsidRPr="00CE43C5" w14:paraId="6D6253F7" w14:textId="77777777" w:rsidTr="007343FA">
        <w:trPr>
          <w:trHeight w:val="220"/>
        </w:trPr>
        <w:tc>
          <w:tcPr>
            <w:tcW w:w="2517" w:type="dxa"/>
            <w:gridSpan w:val="2"/>
            <w:tcBorders>
              <w:top w:val="double" w:sz="4" w:space="0" w:color="7F7F7F" w:themeColor="text1" w:themeTint="80"/>
              <w:right w:val="single" w:sz="4" w:space="0" w:color="auto"/>
            </w:tcBorders>
            <w:shd w:val="clear" w:color="auto" w:fill="D9D9D9" w:themeFill="background1" w:themeFillShade="D9"/>
            <w:vAlign w:val="center"/>
          </w:tcPr>
          <w:p w14:paraId="483FFFE1" w14:textId="77777777" w:rsidR="004F3CE0" w:rsidRPr="00CE43C5" w:rsidRDefault="004F3CE0" w:rsidP="001E7F0A">
            <w:pPr>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Previous meeting date:</w:t>
            </w:r>
          </w:p>
        </w:tc>
        <w:tc>
          <w:tcPr>
            <w:tcW w:w="2700" w:type="dxa"/>
            <w:gridSpan w:val="2"/>
            <w:tcBorders>
              <w:top w:val="double" w:sz="4" w:space="0" w:color="7F7F7F" w:themeColor="text1" w:themeTint="80"/>
              <w:left w:val="single" w:sz="4" w:space="0" w:color="auto"/>
            </w:tcBorders>
            <w:vAlign w:val="center"/>
          </w:tcPr>
          <w:p w14:paraId="5A4846DC" w14:textId="3B0E6BA8" w:rsidR="004F3CE0" w:rsidRPr="00CE43C5" w:rsidRDefault="00966CB2" w:rsidP="00F5296E">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2023/0</w:t>
            </w:r>
            <w:r w:rsidR="00814BB2">
              <w:rPr>
                <w:rFonts w:asciiTheme="minorHAnsi" w:hAnsiTheme="minorHAnsi" w:cstheme="minorHAnsi"/>
                <w:sz w:val="22"/>
                <w:szCs w:val="22"/>
              </w:rPr>
              <w:t>5/23</w:t>
            </w:r>
          </w:p>
        </w:tc>
        <w:tc>
          <w:tcPr>
            <w:tcW w:w="2880" w:type="dxa"/>
            <w:tcBorders>
              <w:top w:val="double" w:sz="4" w:space="0" w:color="7F7F7F" w:themeColor="text1" w:themeTint="80"/>
              <w:right w:val="single" w:sz="4" w:space="0" w:color="auto"/>
            </w:tcBorders>
            <w:shd w:val="clear" w:color="auto" w:fill="D9D9D9" w:themeFill="background1" w:themeFillShade="D9"/>
            <w:vAlign w:val="center"/>
          </w:tcPr>
          <w:p w14:paraId="21D343E2" w14:textId="697885B4" w:rsidR="004F3CE0" w:rsidRPr="00CE43C5" w:rsidRDefault="004F3CE0" w:rsidP="001E7F0A">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Next meeting date</w:t>
            </w:r>
            <w:r w:rsidR="001E7F0A" w:rsidRPr="00CE43C5">
              <w:rPr>
                <w:rFonts w:asciiTheme="minorHAnsi" w:hAnsiTheme="minorHAnsi" w:cstheme="minorHAnsi"/>
                <w:sz w:val="22"/>
                <w:szCs w:val="22"/>
              </w:rPr>
              <w:t xml:space="preserve"> &amp; time</w:t>
            </w:r>
            <w:r w:rsidRPr="00CE43C5">
              <w:rPr>
                <w:rFonts w:asciiTheme="minorHAnsi" w:hAnsiTheme="minorHAnsi" w:cstheme="minorHAnsi"/>
                <w:sz w:val="22"/>
                <w:szCs w:val="22"/>
              </w:rPr>
              <w:t xml:space="preserve">: </w:t>
            </w:r>
          </w:p>
        </w:tc>
        <w:tc>
          <w:tcPr>
            <w:tcW w:w="2700" w:type="dxa"/>
            <w:tcBorders>
              <w:top w:val="double" w:sz="4" w:space="0" w:color="7F7F7F" w:themeColor="text1" w:themeTint="80"/>
              <w:left w:val="single" w:sz="4" w:space="0" w:color="auto"/>
            </w:tcBorders>
            <w:vAlign w:val="center"/>
          </w:tcPr>
          <w:p w14:paraId="40E00666" w14:textId="419F1438" w:rsidR="004F3CE0" w:rsidRPr="00CE43C5" w:rsidRDefault="00966CB2" w:rsidP="000B3CFD">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2023/0</w:t>
            </w:r>
            <w:r w:rsidR="00814BB2">
              <w:rPr>
                <w:rFonts w:asciiTheme="minorHAnsi" w:hAnsiTheme="minorHAnsi" w:cstheme="minorHAnsi"/>
                <w:sz w:val="22"/>
                <w:szCs w:val="22"/>
              </w:rPr>
              <w:t>7/</w:t>
            </w:r>
            <w:r w:rsidR="009D7694">
              <w:rPr>
                <w:rFonts w:asciiTheme="minorHAnsi" w:hAnsiTheme="minorHAnsi" w:cstheme="minorHAnsi"/>
                <w:sz w:val="22"/>
                <w:szCs w:val="22"/>
              </w:rPr>
              <w:t>25</w:t>
            </w:r>
          </w:p>
        </w:tc>
      </w:tr>
    </w:tbl>
    <w:p w14:paraId="703C0D8F" w14:textId="77777777" w:rsidR="004F3CE0" w:rsidRPr="00CE43C5" w:rsidRDefault="004F3CE0" w:rsidP="001E7F0A">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3600"/>
        <w:gridCol w:w="4140"/>
        <w:gridCol w:w="1440"/>
      </w:tblGrid>
      <w:tr w:rsidR="008A4549" w:rsidRPr="00CE43C5" w14:paraId="7F5FEC83" w14:textId="77777777" w:rsidTr="007343FA">
        <w:trPr>
          <w:trHeight w:val="117"/>
        </w:trPr>
        <w:tc>
          <w:tcPr>
            <w:tcW w:w="1617" w:type="dxa"/>
            <w:vMerge w:val="restart"/>
            <w:tcBorders>
              <w:bottom w:val="double" w:sz="4" w:space="0" w:color="7F7F7F" w:themeColor="text1" w:themeTint="80"/>
            </w:tcBorders>
          </w:tcPr>
          <w:p w14:paraId="4AE11744" w14:textId="77777777" w:rsidR="008A4549" w:rsidRPr="00CE43C5" w:rsidRDefault="008A4549"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Committee members, advisors, guests, etc. (indicate co-chairs):</w:t>
            </w:r>
          </w:p>
        </w:tc>
        <w:tc>
          <w:tcPr>
            <w:tcW w:w="3600" w:type="dxa"/>
            <w:tcBorders>
              <w:bottom w:val="double" w:sz="4" w:space="0" w:color="7F7F7F" w:themeColor="text1" w:themeTint="80"/>
            </w:tcBorders>
            <w:shd w:val="clear" w:color="auto" w:fill="D9D9D9" w:themeFill="background1" w:themeFillShade="D9"/>
            <w:vAlign w:val="center"/>
          </w:tcPr>
          <w:p w14:paraId="38467055"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Name:</w:t>
            </w:r>
          </w:p>
        </w:tc>
        <w:tc>
          <w:tcPr>
            <w:tcW w:w="4140" w:type="dxa"/>
            <w:tcBorders>
              <w:bottom w:val="double" w:sz="4" w:space="0" w:color="7F7F7F" w:themeColor="text1" w:themeTint="80"/>
            </w:tcBorders>
            <w:shd w:val="clear" w:color="auto" w:fill="D9D9D9" w:themeFill="background1" w:themeFillShade="D9"/>
            <w:vAlign w:val="center"/>
          </w:tcPr>
          <w:p w14:paraId="0150448D"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Role:</w:t>
            </w:r>
          </w:p>
        </w:tc>
        <w:tc>
          <w:tcPr>
            <w:tcW w:w="1440" w:type="dxa"/>
            <w:tcBorders>
              <w:bottom w:val="double" w:sz="4" w:space="0" w:color="7F7F7F" w:themeColor="text1" w:themeTint="80"/>
            </w:tcBorders>
            <w:shd w:val="clear" w:color="auto" w:fill="D9D9D9" w:themeFill="background1" w:themeFillShade="D9"/>
            <w:vAlign w:val="center"/>
          </w:tcPr>
          <w:p w14:paraId="7F627643"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Present (Y/N):</w:t>
            </w:r>
          </w:p>
        </w:tc>
      </w:tr>
      <w:tr w:rsidR="005F2A59" w:rsidRPr="00CE43C5" w14:paraId="0EA00AD6" w14:textId="77777777" w:rsidTr="007343FA">
        <w:trPr>
          <w:trHeight w:val="116"/>
        </w:trPr>
        <w:tc>
          <w:tcPr>
            <w:tcW w:w="1617" w:type="dxa"/>
            <w:vMerge/>
            <w:tcBorders>
              <w:bottom w:val="double" w:sz="4" w:space="0" w:color="7F7F7F" w:themeColor="text1" w:themeTint="80"/>
            </w:tcBorders>
          </w:tcPr>
          <w:p w14:paraId="1E0152DB"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tcBorders>
              <w:top w:val="double" w:sz="4" w:space="0" w:color="7F7F7F" w:themeColor="text1" w:themeTint="80"/>
            </w:tcBorders>
            <w:vAlign w:val="center"/>
          </w:tcPr>
          <w:p w14:paraId="33D45960" w14:textId="1947DE28" w:rsidR="005F2A59" w:rsidRPr="00CE43C5" w:rsidRDefault="00E87298" w:rsidP="005F2A5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Stephen O’Leary</w:t>
            </w:r>
          </w:p>
        </w:tc>
        <w:tc>
          <w:tcPr>
            <w:tcW w:w="4140" w:type="dxa"/>
            <w:tcBorders>
              <w:top w:val="double" w:sz="4" w:space="0" w:color="7F7F7F" w:themeColor="text1" w:themeTint="80"/>
            </w:tcBorders>
            <w:vAlign w:val="center"/>
          </w:tcPr>
          <w:p w14:paraId="74758C17" w14:textId="43D87379"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tcBorders>
              <w:top w:val="double" w:sz="4" w:space="0" w:color="7F7F7F" w:themeColor="text1" w:themeTint="80"/>
            </w:tcBorders>
            <w:vAlign w:val="center"/>
          </w:tcPr>
          <w:p w14:paraId="5C8C54DA" w14:textId="4DC1882C"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382B78" w:rsidRPr="00CE43C5" w14:paraId="43DF1A19" w14:textId="77777777" w:rsidTr="007343FA">
        <w:trPr>
          <w:trHeight w:val="116"/>
        </w:trPr>
        <w:tc>
          <w:tcPr>
            <w:tcW w:w="1617" w:type="dxa"/>
            <w:vMerge/>
            <w:tcBorders>
              <w:bottom w:val="double" w:sz="4" w:space="0" w:color="7F7F7F" w:themeColor="text1" w:themeTint="80"/>
            </w:tcBorders>
          </w:tcPr>
          <w:p w14:paraId="199391B2" w14:textId="77777777" w:rsidR="00382B78" w:rsidRPr="00CE43C5" w:rsidRDefault="00382B78" w:rsidP="00382B78">
            <w:pPr>
              <w:spacing w:before="0" w:line="240" w:lineRule="auto"/>
              <w:rPr>
                <w:rFonts w:asciiTheme="minorHAnsi" w:hAnsiTheme="minorHAnsi" w:cstheme="minorHAnsi"/>
                <w:sz w:val="22"/>
                <w:szCs w:val="22"/>
              </w:rPr>
            </w:pPr>
          </w:p>
        </w:tc>
        <w:tc>
          <w:tcPr>
            <w:tcW w:w="3600" w:type="dxa"/>
            <w:vAlign w:val="center"/>
          </w:tcPr>
          <w:p w14:paraId="4D4917C7" w14:textId="2EA76CC2" w:rsidR="00382B78" w:rsidRPr="00CE43C5" w:rsidRDefault="00382B78" w:rsidP="00382B78">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Francois Miros</w:t>
            </w:r>
          </w:p>
        </w:tc>
        <w:tc>
          <w:tcPr>
            <w:tcW w:w="4140" w:type="dxa"/>
            <w:vAlign w:val="center"/>
          </w:tcPr>
          <w:p w14:paraId="08221D64" w14:textId="3CF33EE9" w:rsidR="00382B78" w:rsidRPr="00CE43C5" w:rsidRDefault="00382B78" w:rsidP="00382B78">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 </w:t>
            </w:r>
            <w:r>
              <w:rPr>
                <w:rFonts w:asciiTheme="minorHAnsi" w:hAnsiTheme="minorHAnsi" w:cstheme="minorHAnsi"/>
                <w:sz w:val="22"/>
                <w:szCs w:val="22"/>
              </w:rPr>
              <w:t>ENGINEERING</w:t>
            </w:r>
          </w:p>
        </w:tc>
        <w:tc>
          <w:tcPr>
            <w:tcW w:w="1440" w:type="dxa"/>
            <w:vAlign w:val="center"/>
          </w:tcPr>
          <w:p w14:paraId="1FCE2E9E" w14:textId="1491E5E4" w:rsidR="00382B78" w:rsidRDefault="00465F5A" w:rsidP="00382B78">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24DB3418" w14:textId="77777777" w:rsidTr="007343FA">
        <w:trPr>
          <w:trHeight w:val="116"/>
        </w:trPr>
        <w:tc>
          <w:tcPr>
            <w:tcW w:w="1617" w:type="dxa"/>
            <w:vMerge/>
            <w:tcBorders>
              <w:bottom w:val="double" w:sz="4" w:space="0" w:color="7F7F7F" w:themeColor="text1" w:themeTint="80"/>
            </w:tcBorders>
          </w:tcPr>
          <w:p w14:paraId="2CCC6CD7"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39783751" w14:textId="024F8225" w:rsidR="005F2A59" w:rsidRPr="00CE43C5" w:rsidRDefault="00600B47" w:rsidP="005F2A5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4140" w:type="dxa"/>
            <w:vAlign w:val="center"/>
          </w:tcPr>
          <w:p w14:paraId="53EEF5A4" w14:textId="6BA4676B"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FHDS</w:t>
            </w:r>
          </w:p>
        </w:tc>
        <w:tc>
          <w:tcPr>
            <w:tcW w:w="1440" w:type="dxa"/>
            <w:vAlign w:val="center"/>
          </w:tcPr>
          <w:p w14:paraId="11527EE8" w14:textId="7C8B919B" w:rsidR="005F2A59" w:rsidRPr="00CE43C5" w:rsidRDefault="0011655B"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3E05C28C" w14:textId="77777777" w:rsidTr="007343FA">
        <w:trPr>
          <w:trHeight w:val="116"/>
        </w:trPr>
        <w:tc>
          <w:tcPr>
            <w:tcW w:w="1617" w:type="dxa"/>
            <w:vMerge/>
            <w:tcBorders>
              <w:bottom w:val="double" w:sz="4" w:space="0" w:color="7F7F7F" w:themeColor="text1" w:themeTint="80"/>
            </w:tcBorders>
          </w:tcPr>
          <w:p w14:paraId="086A3DD6"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6ED2E84C" w14:textId="2AF6807D" w:rsidR="005F2A59" w:rsidRPr="00CE43C5" w:rsidRDefault="00027F0F"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Praveen Rajan</w:t>
            </w:r>
          </w:p>
        </w:tc>
        <w:tc>
          <w:tcPr>
            <w:tcW w:w="4140" w:type="dxa"/>
            <w:vAlign w:val="center"/>
          </w:tcPr>
          <w:p w14:paraId="2C26963C" w14:textId="4BDD3972"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vAlign w:val="center"/>
          </w:tcPr>
          <w:p w14:paraId="5F5E418E" w14:textId="27DEF2F1"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2993ABC5" w14:textId="77777777" w:rsidTr="007343FA">
        <w:trPr>
          <w:trHeight w:val="50"/>
        </w:trPr>
        <w:tc>
          <w:tcPr>
            <w:tcW w:w="1617" w:type="dxa"/>
            <w:vMerge/>
            <w:tcBorders>
              <w:bottom w:val="double" w:sz="4" w:space="0" w:color="7F7F7F" w:themeColor="text1" w:themeTint="80"/>
            </w:tcBorders>
          </w:tcPr>
          <w:p w14:paraId="7E054627"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2B614972" w14:textId="7665A96A" w:rsidR="005F2A59" w:rsidRPr="00CE43C5" w:rsidRDefault="002D41D6"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Kristin Schuppener</w:t>
            </w:r>
          </w:p>
        </w:tc>
        <w:tc>
          <w:tcPr>
            <w:tcW w:w="4140" w:type="dxa"/>
            <w:vAlign w:val="center"/>
          </w:tcPr>
          <w:p w14:paraId="4E4B56E1" w14:textId="43560E85"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Employer rep - EDUCATION</w:t>
            </w:r>
          </w:p>
        </w:tc>
        <w:tc>
          <w:tcPr>
            <w:tcW w:w="1440" w:type="dxa"/>
            <w:vAlign w:val="center"/>
          </w:tcPr>
          <w:p w14:paraId="3B50E5FB" w14:textId="2F1AC55E"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1AEA85E2" w14:textId="77777777" w:rsidTr="007343FA">
        <w:trPr>
          <w:trHeight w:val="116"/>
        </w:trPr>
        <w:tc>
          <w:tcPr>
            <w:tcW w:w="1617" w:type="dxa"/>
            <w:vMerge/>
            <w:tcBorders>
              <w:bottom w:val="double" w:sz="4" w:space="0" w:color="7F7F7F" w:themeColor="text1" w:themeTint="80"/>
            </w:tcBorders>
          </w:tcPr>
          <w:p w14:paraId="546150DA"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3467927D" w14:textId="4E954A40" w:rsidR="005F2A59" w:rsidRPr="00CE43C5" w:rsidRDefault="00F45CCF" w:rsidP="005F2A59">
            <w:pPr>
              <w:tabs>
                <w:tab w:val="left" w:pos="2592"/>
              </w:tabs>
              <w:spacing w:before="0" w:line="240" w:lineRule="auto"/>
              <w:rPr>
                <w:rFonts w:asciiTheme="minorHAnsi" w:hAnsiTheme="minorHAnsi" w:cstheme="minorHAnsi"/>
                <w:sz w:val="22"/>
                <w:szCs w:val="22"/>
              </w:rPr>
            </w:pPr>
            <w:r>
              <w:rPr>
                <w:rFonts w:asciiTheme="minorHAnsi" w:eastAsia="MS Gothic" w:hAnsiTheme="minorHAnsi" w:cstheme="minorHAnsi"/>
                <w:sz w:val="22"/>
                <w:szCs w:val="22"/>
              </w:rPr>
              <w:t>I</w:t>
            </w:r>
            <w:r w:rsidR="00BD3F89" w:rsidRPr="00CE43C5">
              <w:rPr>
                <w:rFonts w:asciiTheme="minorHAnsi" w:eastAsia="MS Gothic" w:hAnsiTheme="minorHAnsi" w:cstheme="minorHAnsi"/>
                <w:sz w:val="22"/>
                <w:szCs w:val="22"/>
              </w:rPr>
              <w:t>eva Zigg</w:t>
            </w:r>
          </w:p>
        </w:tc>
        <w:tc>
          <w:tcPr>
            <w:tcW w:w="4140" w:type="dxa"/>
            <w:vAlign w:val="center"/>
          </w:tcPr>
          <w:p w14:paraId="046B9058" w14:textId="1F497A26"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w:t>
            </w:r>
            <w:r w:rsidR="00966CB2">
              <w:rPr>
                <w:rFonts w:asciiTheme="minorHAnsi" w:hAnsiTheme="minorHAnsi" w:cstheme="minorHAnsi"/>
                <w:sz w:val="22"/>
                <w:szCs w:val="22"/>
              </w:rPr>
              <w:t>–</w:t>
            </w:r>
            <w:r w:rsidRPr="00CE43C5">
              <w:rPr>
                <w:rFonts w:asciiTheme="minorHAnsi" w:hAnsiTheme="minorHAnsi" w:cstheme="minorHAnsi"/>
                <w:sz w:val="22"/>
                <w:szCs w:val="22"/>
              </w:rPr>
              <w:t xml:space="preserve"> </w:t>
            </w:r>
            <w:r w:rsidR="00BD3F89" w:rsidRPr="00CE43C5">
              <w:rPr>
                <w:rFonts w:asciiTheme="minorHAnsi" w:hAnsiTheme="minorHAnsi" w:cstheme="minorHAnsi"/>
                <w:sz w:val="22"/>
                <w:szCs w:val="22"/>
              </w:rPr>
              <w:t>IKBSAS</w:t>
            </w:r>
          </w:p>
        </w:tc>
        <w:tc>
          <w:tcPr>
            <w:tcW w:w="1440" w:type="dxa"/>
            <w:vAlign w:val="center"/>
          </w:tcPr>
          <w:p w14:paraId="2D8D25A9" w14:textId="31127B5E"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73B991F5" w14:textId="77777777" w:rsidTr="007343FA">
        <w:trPr>
          <w:trHeight w:val="116"/>
        </w:trPr>
        <w:tc>
          <w:tcPr>
            <w:tcW w:w="1617" w:type="dxa"/>
            <w:vMerge/>
            <w:tcBorders>
              <w:bottom w:val="double" w:sz="4" w:space="0" w:color="7F7F7F" w:themeColor="text1" w:themeTint="80"/>
            </w:tcBorders>
          </w:tcPr>
          <w:p w14:paraId="321EFF80"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6A3CA784" w14:textId="3BF795F0" w:rsidR="005F2A59" w:rsidRPr="00CE43C5" w:rsidRDefault="00D65C76"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Adrian </w:t>
            </w:r>
            <w:proofErr w:type="spellStart"/>
            <w:r w:rsidRPr="00CE43C5">
              <w:rPr>
                <w:rFonts w:asciiTheme="minorHAnsi" w:hAnsiTheme="minorHAnsi" w:cstheme="minorHAnsi"/>
                <w:sz w:val="22"/>
                <w:szCs w:val="22"/>
              </w:rPr>
              <w:t>Hingston</w:t>
            </w:r>
            <w:proofErr w:type="spellEnd"/>
          </w:p>
        </w:tc>
        <w:tc>
          <w:tcPr>
            <w:tcW w:w="4140" w:type="dxa"/>
            <w:vAlign w:val="center"/>
          </w:tcPr>
          <w:p w14:paraId="33F360E0" w14:textId="3A7A5065" w:rsidR="005F2A59" w:rsidRPr="00CE43C5" w:rsidRDefault="00416CF7"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1AD836C3" w14:textId="2D13A548"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B45EA0" w:rsidRPr="00CE43C5" w14:paraId="2E812674" w14:textId="77777777" w:rsidTr="007343FA">
        <w:trPr>
          <w:trHeight w:val="116"/>
        </w:trPr>
        <w:tc>
          <w:tcPr>
            <w:tcW w:w="1617" w:type="dxa"/>
            <w:vMerge/>
            <w:tcBorders>
              <w:bottom w:val="double" w:sz="4" w:space="0" w:color="7F7F7F" w:themeColor="text1" w:themeTint="80"/>
            </w:tcBorders>
          </w:tcPr>
          <w:p w14:paraId="312149E8" w14:textId="77777777" w:rsidR="00B45EA0" w:rsidRPr="00CE43C5" w:rsidRDefault="00B45EA0" w:rsidP="00B45EA0">
            <w:pPr>
              <w:spacing w:before="0" w:line="240" w:lineRule="auto"/>
              <w:rPr>
                <w:rFonts w:asciiTheme="minorHAnsi" w:hAnsiTheme="minorHAnsi" w:cstheme="minorHAnsi"/>
                <w:sz w:val="22"/>
                <w:szCs w:val="22"/>
              </w:rPr>
            </w:pPr>
          </w:p>
        </w:tc>
        <w:tc>
          <w:tcPr>
            <w:tcW w:w="3600" w:type="dxa"/>
            <w:vAlign w:val="center"/>
          </w:tcPr>
          <w:p w14:paraId="651D2451" w14:textId="7A0AD841" w:rsidR="00B45EA0" w:rsidRPr="00CE43C5" w:rsidRDefault="00D65C76" w:rsidP="00B45EA0">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Cherie Michels</w:t>
            </w:r>
            <w:r w:rsidR="002A1D2D" w:rsidRPr="00CE43C5">
              <w:rPr>
                <w:rFonts w:asciiTheme="minorHAnsi" w:hAnsiTheme="minorHAnsi" w:cstheme="minorHAnsi"/>
                <w:sz w:val="22"/>
                <w:szCs w:val="22"/>
              </w:rPr>
              <w:t xml:space="preserve"> </w:t>
            </w:r>
          </w:p>
        </w:tc>
        <w:tc>
          <w:tcPr>
            <w:tcW w:w="4140" w:type="dxa"/>
            <w:vAlign w:val="center"/>
          </w:tcPr>
          <w:p w14:paraId="2A072BDE" w14:textId="37EEDBE2" w:rsidR="00B45EA0" w:rsidRPr="00CE43C5" w:rsidRDefault="00B45EA0" w:rsidP="00B45EA0">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702AA176" w14:textId="65B896B7" w:rsidR="00B45EA0"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DF7653" w:rsidRPr="00CE43C5" w14:paraId="17955FB0" w14:textId="77777777" w:rsidTr="007343FA">
        <w:trPr>
          <w:trHeight w:val="116"/>
        </w:trPr>
        <w:tc>
          <w:tcPr>
            <w:tcW w:w="1617" w:type="dxa"/>
            <w:vMerge/>
            <w:tcBorders>
              <w:bottom w:val="double" w:sz="4" w:space="0" w:color="7F7F7F" w:themeColor="text1" w:themeTint="80"/>
            </w:tcBorders>
          </w:tcPr>
          <w:p w14:paraId="2BACE9E9" w14:textId="77777777" w:rsidR="00DF7653" w:rsidRPr="00CE43C5" w:rsidRDefault="00DF7653" w:rsidP="00DF7653">
            <w:pPr>
              <w:spacing w:before="0" w:line="240" w:lineRule="auto"/>
              <w:rPr>
                <w:rFonts w:asciiTheme="minorHAnsi" w:hAnsiTheme="minorHAnsi" w:cstheme="minorHAnsi"/>
                <w:sz w:val="22"/>
                <w:szCs w:val="22"/>
              </w:rPr>
            </w:pPr>
          </w:p>
        </w:tc>
        <w:tc>
          <w:tcPr>
            <w:tcW w:w="3600" w:type="dxa"/>
            <w:vAlign w:val="center"/>
          </w:tcPr>
          <w:p w14:paraId="23966B35" w14:textId="32133ABE" w:rsidR="00DF7653" w:rsidRPr="00CE43C5" w:rsidRDefault="00491BA8" w:rsidP="00DF765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 xml:space="preserve">Holly Gaboury for </w:t>
            </w:r>
            <w:r w:rsidR="00EA6EBF">
              <w:rPr>
                <w:rFonts w:asciiTheme="minorHAnsi" w:hAnsiTheme="minorHAnsi" w:cstheme="minorHAnsi"/>
                <w:sz w:val="22"/>
                <w:szCs w:val="22"/>
              </w:rPr>
              <w:t>Alison Ward</w:t>
            </w:r>
          </w:p>
        </w:tc>
        <w:tc>
          <w:tcPr>
            <w:tcW w:w="4140" w:type="dxa"/>
            <w:vAlign w:val="center"/>
          </w:tcPr>
          <w:p w14:paraId="5C9BA8BE" w14:textId="48ABB580" w:rsidR="00DF7653" w:rsidRPr="00CE43C5" w:rsidRDefault="00EA6EBF" w:rsidP="00DF765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Resources – HSE</w:t>
            </w:r>
          </w:p>
        </w:tc>
        <w:tc>
          <w:tcPr>
            <w:tcW w:w="1440" w:type="dxa"/>
            <w:vAlign w:val="center"/>
          </w:tcPr>
          <w:p w14:paraId="5AA56EB8" w14:textId="757AE955" w:rsidR="00DF7653"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EC4A5B" w:rsidRPr="00CE43C5" w14:paraId="3DE22464" w14:textId="77777777" w:rsidTr="007343FA">
        <w:trPr>
          <w:trHeight w:val="116"/>
        </w:trPr>
        <w:tc>
          <w:tcPr>
            <w:tcW w:w="1617" w:type="dxa"/>
            <w:vMerge/>
            <w:tcBorders>
              <w:bottom w:val="double" w:sz="4" w:space="0" w:color="7F7F7F" w:themeColor="text1" w:themeTint="80"/>
            </w:tcBorders>
          </w:tcPr>
          <w:p w14:paraId="7D4F2EB1" w14:textId="77777777" w:rsidR="00EC4A5B" w:rsidRPr="00CE43C5" w:rsidRDefault="00EC4A5B" w:rsidP="00EC4A5B">
            <w:pPr>
              <w:spacing w:before="0" w:line="240" w:lineRule="auto"/>
              <w:rPr>
                <w:rFonts w:asciiTheme="minorHAnsi" w:hAnsiTheme="minorHAnsi" w:cstheme="minorHAnsi"/>
                <w:sz w:val="22"/>
                <w:szCs w:val="22"/>
              </w:rPr>
            </w:pPr>
          </w:p>
        </w:tc>
        <w:tc>
          <w:tcPr>
            <w:tcW w:w="3600" w:type="dxa"/>
            <w:vAlign w:val="center"/>
          </w:tcPr>
          <w:p w14:paraId="61BF492A" w14:textId="327C972B" w:rsidR="00EC4A5B" w:rsidRPr="00CE43C5" w:rsidRDefault="00EC4A5B" w:rsidP="00EC4A5B">
            <w:pPr>
              <w:tabs>
                <w:tab w:val="left" w:pos="2592"/>
              </w:tabs>
              <w:spacing w:before="0" w:line="240" w:lineRule="auto"/>
              <w:rPr>
                <w:rFonts w:asciiTheme="minorHAnsi" w:hAnsiTheme="minorHAnsi" w:cstheme="minorHAnsi"/>
                <w:sz w:val="22"/>
                <w:szCs w:val="22"/>
              </w:rPr>
            </w:pPr>
          </w:p>
        </w:tc>
        <w:tc>
          <w:tcPr>
            <w:tcW w:w="4140" w:type="dxa"/>
            <w:vAlign w:val="center"/>
          </w:tcPr>
          <w:p w14:paraId="0266BCAF" w14:textId="6D23FC62" w:rsidR="00EC4A5B" w:rsidRPr="00CE43C5" w:rsidRDefault="00EC4A5B" w:rsidP="00EC4A5B">
            <w:pPr>
              <w:tabs>
                <w:tab w:val="left" w:pos="2592"/>
              </w:tabs>
              <w:spacing w:before="0" w:line="240" w:lineRule="auto"/>
              <w:rPr>
                <w:rFonts w:asciiTheme="minorHAnsi" w:hAnsiTheme="minorHAnsi" w:cstheme="minorHAnsi"/>
                <w:sz w:val="22"/>
                <w:szCs w:val="22"/>
              </w:rPr>
            </w:pPr>
          </w:p>
        </w:tc>
        <w:tc>
          <w:tcPr>
            <w:tcW w:w="1440" w:type="dxa"/>
            <w:vAlign w:val="center"/>
          </w:tcPr>
          <w:p w14:paraId="3A6132AF" w14:textId="2AD433B7" w:rsidR="00EC4A5B" w:rsidRPr="00CE43C5" w:rsidRDefault="00EC4A5B" w:rsidP="00DA5FD5">
            <w:pPr>
              <w:tabs>
                <w:tab w:val="left" w:pos="2592"/>
              </w:tabs>
              <w:spacing w:before="0" w:line="240" w:lineRule="auto"/>
              <w:jc w:val="center"/>
              <w:rPr>
                <w:rFonts w:asciiTheme="minorHAnsi" w:hAnsiTheme="minorHAnsi" w:cstheme="minorHAnsi"/>
                <w:sz w:val="22"/>
                <w:szCs w:val="22"/>
              </w:rPr>
            </w:pPr>
          </w:p>
        </w:tc>
      </w:tr>
      <w:tr w:rsidR="00EC4A5B" w:rsidRPr="00CE43C5" w14:paraId="425813E8" w14:textId="77777777" w:rsidTr="007343FA">
        <w:trPr>
          <w:trHeight w:val="220"/>
        </w:trPr>
        <w:tc>
          <w:tcPr>
            <w:tcW w:w="9357" w:type="dxa"/>
            <w:gridSpan w:val="3"/>
            <w:tcBorders>
              <w:top w:val="single" w:sz="4" w:space="0" w:color="7F7F7F" w:themeColor="text1" w:themeTint="80"/>
              <w:bottom w:val="single" w:sz="4" w:space="0" w:color="7F7F7F" w:themeColor="text1" w:themeTint="80"/>
            </w:tcBorders>
            <w:shd w:val="clear" w:color="auto" w:fill="D9D9D9" w:themeFill="background1" w:themeFillShade="D9"/>
          </w:tcPr>
          <w:p w14:paraId="32CA9AE2" w14:textId="5E9F9171" w:rsidR="00EC4A5B" w:rsidRPr="00CE43C5" w:rsidRDefault="00EC4A5B" w:rsidP="00EC4A5B">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Is quorum achieved? (minimum of 4 voting members: # worker reps ≥ # employer </w:t>
            </w:r>
            <w:proofErr w:type="gramStart"/>
            <w:r w:rsidRPr="00CE43C5">
              <w:rPr>
                <w:rFonts w:asciiTheme="minorHAnsi" w:hAnsiTheme="minorHAnsi" w:cstheme="minorHAnsi"/>
                <w:sz w:val="22"/>
                <w:szCs w:val="22"/>
              </w:rPr>
              <w:t>reps)  Y</w:t>
            </w:r>
            <w:proofErr w:type="gramEnd"/>
            <w:r w:rsidRPr="00CE43C5">
              <w:rPr>
                <w:rFonts w:asciiTheme="minorHAnsi" w:hAnsiTheme="minorHAnsi" w:cstheme="minorHAnsi"/>
                <w:sz w:val="22"/>
                <w:szCs w:val="22"/>
              </w:rPr>
              <w:t xml:space="preserve"> / N</w:t>
            </w:r>
          </w:p>
        </w:tc>
        <w:tc>
          <w:tcPr>
            <w:tcW w:w="1440" w:type="dxa"/>
            <w:tcBorders>
              <w:top w:val="single" w:sz="4" w:space="0" w:color="7F7F7F" w:themeColor="text1" w:themeTint="80"/>
              <w:bottom w:val="single" w:sz="4" w:space="0" w:color="7F7F7F" w:themeColor="text1" w:themeTint="80"/>
            </w:tcBorders>
          </w:tcPr>
          <w:p w14:paraId="21A49796" w14:textId="07564F94" w:rsidR="00EC4A5B"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bl>
    <w:p w14:paraId="480090E2" w14:textId="77777777" w:rsidR="004F3CE0" w:rsidRPr="00CE43C5" w:rsidRDefault="004F3CE0" w:rsidP="001E7F0A">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047"/>
        <w:gridCol w:w="2880"/>
        <w:gridCol w:w="1350"/>
        <w:gridCol w:w="2520"/>
      </w:tblGrid>
      <w:tr w:rsidR="008A4549" w:rsidRPr="00CE43C5" w14:paraId="2862FF04" w14:textId="77777777" w:rsidTr="007343FA">
        <w:trPr>
          <w:trHeight w:val="220"/>
        </w:trPr>
        <w:tc>
          <w:tcPr>
            <w:tcW w:w="4047"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58C313A1" w14:textId="77777777" w:rsidR="008A4549" w:rsidRPr="00CE43C5" w:rsidRDefault="004F3CE0"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previous meeting’s minutes</w:t>
            </w:r>
            <w:r w:rsidR="008A4549" w:rsidRPr="00CE43C5">
              <w:rPr>
                <w:rFonts w:asciiTheme="minorHAnsi" w:hAnsiTheme="minorHAnsi" w:cstheme="minorHAnsi"/>
                <w:sz w:val="22"/>
                <w:szCs w:val="22"/>
              </w:rPr>
              <w:t>:</w:t>
            </w:r>
          </w:p>
        </w:tc>
        <w:tc>
          <w:tcPr>
            <w:tcW w:w="2880" w:type="dxa"/>
            <w:tcBorders>
              <w:top w:val="single" w:sz="4" w:space="0" w:color="7F7F7F" w:themeColor="text1" w:themeTint="80"/>
              <w:left w:val="single" w:sz="4" w:space="0" w:color="auto"/>
              <w:bottom w:val="single" w:sz="4" w:space="0" w:color="7F7F7F" w:themeColor="text1" w:themeTint="80"/>
            </w:tcBorders>
            <w:vAlign w:val="center"/>
          </w:tcPr>
          <w:p w14:paraId="4ED4E60C" w14:textId="7BBBD6F7" w:rsidR="008A4549" w:rsidRPr="00CE43C5" w:rsidRDefault="00F45CCF" w:rsidP="000A0585">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w:t>
            </w:r>
            <w:r w:rsidR="00470B63">
              <w:rPr>
                <w:rFonts w:asciiTheme="minorHAnsi" w:hAnsiTheme="minorHAnsi" w:cstheme="minorHAnsi"/>
                <w:sz w:val="22"/>
                <w:szCs w:val="22"/>
              </w:rPr>
              <w:t>. Rush</w:t>
            </w:r>
          </w:p>
        </w:tc>
        <w:tc>
          <w:tcPr>
            <w:tcW w:w="1350"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588A3D0A" w14:textId="77777777" w:rsidR="008A4549" w:rsidRPr="00CE43C5" w:rsidRDefault="004F3CE0" w:rsidP="00B540F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Seconded</w:t>
            </w:r>
            <w:r w:rsidR="008A4549" w:rsidRPr="00CE43C5">
              <w:rPr>
                <w:rFonts w:asciiTheme="minorHAnsi" w:hAnsiTheme="minorHAnsi" w:cstheme="minorHAnsi"/>
                <w:sz w:val="22"/>
                <w:szCs w:val="22"/>
              </w:rPr>
              <w:t xml:space="preserve">: </w:t>
            </w:r>
          </w:p>
        </w:tc>
        <w:tc>
          <w:tcPr>
            <w:tcW w:w="2520" w:type="dxa"/>
            <w:tcBorders>
              <w:top w:val="single" w:sz="4" w:space="0" w:color="7F7F7F" w:themeColor="text1" w:themeTint="80"/>
              <w:left w:val="single" w:sz="4" w:space="0" w:color="auto"/>
              <w:bottom w:val="single" w:sz="4" w:space="0" w:color="7F7F7F" w:themeColor="text1" w:themeTint="80"/>
            </w:tcBorders>
            <w:vAlign w:val="center"/>
          </w:tcPr>
          <w:p w14:paraId="4A548AF0" w14:textId="620332D9" w:rsidR="008A4549" w:rsidRPr="00CE43C5" w:rsidRDefault="00470B63" w:rsidP="000A0585">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 Miros</w:t>
            </w:r>
          </w:p>
        </w:tc>
      </w:tr>
      <w:tr w:rsidR="000A0585" w:rsidRPr="00CE43C5" w14:paraId="0F653148" w14:textId="77777777" w:rsidTr="007343FA">
        <w:trPr>
          <w:trHeight w:val="220"/>
        </w:trPr>
        <w:tc>
          <w:tcPr>
            <w:tcW w:w="4047" w:type="dxa"/>
            <w:tcBorders>
              <w:top w:val="single" w:sz="4" w:space="0" w:color="7F7F7F" w:themeColor="text1" w:themeTint="80"/>
              <w:right w:val="single" w:sz="4" w:space="0" w:color="auto"/>
            </w:tcBorders>
            <w:shd w:val="clear" w:color="auto" w:fill="D9D9D9" w:themeFill="background1" w:themeFillShade="D9"/>
          </w:tcPr>
          <w:p w14:paraId="78DE1085" w14:textId="77777777" w:rsidR="000A0585" w:rsidRPr="00CE43C5" w:rsidRDefault="000A0585" w:rsidP="000A0585">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current meeting’s agenda:</w:t>
            </w:r>
          </w:p>
        </w:tc>
        <w:tc>
          <w:tcPr>
            <w:tcW w:w="2880" w:type="dxa"/>
            <w:tcBorders>
              <w:top w:val="single" w:sz="4" w:space="0" w:color="7F7F7F" w:themeColor="text1" w:themeTint="80"/>
              <w:left w:val="single" w:sz="4" w:space="0" w:color="auto"/>
            </w:tcBorders>
            <w:vAlign w:val="center"/>
          </w:tcPr>
          <w:p w14:paraId="7A2CB6DF" w14:textId="026655EA" w:rsidR="000A0585" w:rsidRPr="00CE43C5" w:rsidRDefault="00F45CCF" w:rsidP="0001534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I</w:t>
            </w:r>
            <w:r w:rsidR="00470B63">
              <w:rPr>
                <w:rFonts w:asciiTheme="minorHAnsi" w:hAnsiTheme="minorHAnsi" w:cstheme="minorHAnsi"/>
                <w:sz w:val="22"/>
                <w:szCs w:val="22"/>
              </w:rPr>
              <w:t>. Zigg</w:t>
            </w:r>
          </w:p>
        </w:tc>
        <w:tc>
          <w:tcPr>
            <w:tcW w:w="1350" w:type="dxa"/>
            <w:tcBorders>
              <w:top w:val="single" w:sz="4" w:space="0" w:color="7F7F7F" w:themeColor="text1" w:themeTint="80"/>
              <w:right w:val="single" w:sz="4" w:space="0" w:color="auto"/>
            </w:tcBorders>
            <w:shd w:val="clear" w:color="auto" w:fill="D9D9D9" w:themeFill="background1" w:themeFillShade="D9"/>
          </w:tcPr>
          <w:p w14:paraId="20709342" w14:textId="77777777" w:rsidR="000A0585" w:rsidRPr="00CE43C5" w:rsidRDefault="000A0585" w:rsidP="000A0585">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Seconded: </w:t>
            </w:r>
          </w:p>
        </w:tc>
        <w:tc>
          <w:tcPr>
            <w:tcW w:w="2520" w:type="dxa"/>
            <w:tcBorders>
              <w:top w:val="single" w:sz="4" w:space="0" w:color="7F7F7F" w:themeColor="text1" w:themeTint="80"/>
              <w:left w:val="single" w:sz="4" w:space="0" w:color="auto"/>
            </w:tcBorders>
            <w:vAlign w:val="center"/>
          </w:tcPr>
          <w:p w14:paraId="19CE0366" w14:textId="786C2F69" w:rsidR="000A0585" w:rsidRPr="00CE43C5" w:rsidRDefault="00F45CCF" w:rsidP="000A0585">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w:t>
            </w:r>
            <w:r w:rsidR="00470B63">
              <w:rPr>
                <w:rFonts w:asciiTheme="minorHAnsi" w:hAnsiTheme="minorHAnsi" w:cstheme="minorHAnsi"/>
                <w:sz w:val="22"/>
                <w:szCs w:val="22"/>
              </w:rPr>
              <w:t>. Rush</w:t>
            </w:r>
          </w:p>
        </w:tc>
      </w:tr>
    </w:tbl>
    <w:p w14:paraId="6A67C046" w14:textId="77777777" w:rsidR="008A4549" w:rsidRPr="00CE43C5" w:rsidRDefault="008A4549" w:rsidP="001E7F0A">
      <w:pPr>
        <w:spacing w:line="240" w:lineRule="auto"/>
        <w:rPr>
          <w:rFonts w:asciiTheme="minorHAnsi" w:hAnsiTheme="minorHAnsi" w:cstheme="minorHAnsi"/>
          <w:sz w:val="22"/>
          <w:szCs w:val="22"/>
        </w:rPr>
      </w:pPr>
    </w:p>
    <w:tbl>
      <w:tblPr>
        <w:tblW w:w="1088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37"/>
        <w:gridCol w:w="8550"/>
      </w:tblGrid>
      <w:tr w:rsidR="008A4549" w:rsidRPr="00CE43C5" w14:paraId="550A8270" w14:textId="77777777" w:rsidTr="004664B3">
        <w:trPr>
          <w:jc w:val="center"/>
        </w:trPr>
        <w:tc>
          <w:tcPr>
            <w:tcW w:w="2337" w:type="dxa"/>
            <w:tcBorders>
              <w:bottom w:val="double" w:sz="4" w:space="0" w:color="7F7F7F" w:themeColor="text1" w:themeTint="80"/>
            </w:tcBorders>
            <w:shd w:val="clear" w:color="auto" w:fill="D9D9D9" w:themeFill="background1" w:themeFillShade="D9"/>
            <w:vAlign w:val="center"/>
          </w:tcPr>
          <w:p w14:paraId="29481EB1" w14:textId="77777777" w:rsidR="008A4549" w:rsidRPr="00CE43C5" w:rsidRDefault="00F82035" w:rsidP="00B540F9">
            <w:pPr>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Report Cate</w:t>
            </w:r>
            <w:r w:rsidR="008A4549" w:rsidRPr="00CE43C5">
              <w:rPr>
                <w:rFonts w:asciiTheme="minorHAnsi" w:hAnsiTheme="minorHAnsi" w:cstheme="minorHAnsi"/>
                <w:b/>
                <w:sz w:val="22"/>
                <w:szCs w:val="22"/>
              </w:rPr>
              <w:t>gories</w:t>
            </w:r>
          </w:p>
        </w:tc>
        <w:tc>
          <w:tcPr>
            <w:tcW w:w="8550" w:type="dxa"/>
            <w:tcBorders>
              <w:bottom w:val="double" w:sz="4" w:space="0" w:color="7F7F7F" w:themeColor="text1" w:themeTint="80"/>
            </w:tcBorders>
            <w:shd w:val="clear" w:color="auto" w:fill="D9D9D9" w:themeFill="background1" w:themeFillShade="D9"/>
            <w:vAlign w:val="center"/>
          </w:tcPr>
          <w:p w14:paraId="4ECE2266" w14:textId="77777777" w:rsidR="008A4549" w:rsidRPr="00CE43C5" w:rsidRDefault="008A4549" w:rsidP="00B540F9">
            <w:pPr>
              <w:pStyle w:val="tablebullet"/>
              <w:numPr>
                <w:ilvl w:val="0"/>
                <w:numId w:val="0"/>
              </w:numPr>
              <w:ind w:left="317" w:hanging="270"/>
              <w:rPr>
                <w:rFonts w:asciiTheme="minorHAnsi" w:hAnsiTheme="minorHAnsi" w:cstheme="minorHAnsi"/>
                <w:b/>
                <w:sz w:val="22"/>
                <w:szCs w:val="22"/>
              </w:rPr>
            </w:pPr>
            <w:r w:rsidRPr="00CE43C5">
              <w:rPr>
                <w:rFonts w:asciiTheme="minorHAnsi" w:hAnsiTheme="minorHAnsi" w:cstheme="minorHAnsi"/>
                <w:b/>
                <w:sz w:val="22"/>
                <w:szCs w:val="22"/>
              </w:rPr>
              <w:t>Details</w:t>
            </w:r>
          </w:p>
        </w:tc>
      </w:tr>
      <w:tr w:rsidR="00B45EA0" w:rsidRPr="005B4102" w14:paraId="625F1380" w14:textId="77777777" w:rsidTr="00BD601C">
        <w:trPr>
          <w:trHeight w:val="1095"/>
          <w:jc w:val="center"/>
        </w:trPr>
        <w:tc>
          <w:tcPr>
            <w:tcW w:w="2337" w:type="dxa"/>
            <w:tcBorders>
              <w:top w:val="double" w:sz="4" w:space="0" w:color="7F7F7F" w:themeColor="text1" w:themeTint="80"/>
            </w:tcBorders>
            <w:vAlign w:val="center"/>
          </w:tcPr>
          <w:p w14:paraId="0F3AE54C" w14:textId="036AFD55" w:rsidR="00B45EA0" w:rsidRPr="005B4102" w:rsidRDefault="00B45EA0" w:rsidP="00B45EA0">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Incidents (reporting on previous month)</w:t>
            </w:r>
          </w:p>
        </w:tc>
        <w:tc>
          <w:tcPr>
            <w:tcW w:w="8550" w:type="dxa"/>
            <w:tcBorders>
              <w:top w:val="double" w:sz="4" w:space="0" w:color="7F7F7F" w:themeColor="text1" w:themeTint="80"/>
            </w:tcBorders>
            <w:vAlign w:val="center"/>
          </w:tcPr>
          <w:p w14:paraId="2341E9EB" w14:textId="389F7143" w:rsidR="008265D3" w:rsidRPr="00470B63" w:rsidRDefault="00D65C76" w:rsidP="007B5CA0">
            <w:pPr>
              <w:pStyle w:val="tablebullet"/>
              <w:numPr>
                <w:ilvl w:val="0"/>
                <w:numId w:val="4"/>
              </w:numPr>
              <w:rPr>
                <w:rFonts w:asciiTheme="minorHAnsi" w:hAnsiTheme="minorHAnsi" w:cstheme="minorHAnsi"/>
                <w:sz w:val="22"/>
                <w:szCs w:val="22"/>
              </w:rPr>
            </w:pPr>
            <w:r w:rsidRPr="00470B63">
              <w:rPr>
                <w:rFonts w:asciiTheme="minorHAnsi" w:hAnsiTheme="minorHAnsi" w:cstheme="minorHAnsi"/>
                <w:sz w:val="22"/>
                <w:szCs w:val="22"/>
              </w:rPr>
              <w:t xml:space="preserve">See </w:t>
            </w:r>
            <w:r w:rsidR="003D57BB" w:rsidRPr="00470B63">
              <w:rPr>
                <w:rFonts w:asciiTheme="minorHAnsi" w:hAnsiTheme="minorHAnsi" w:cstheme="minorHAnsi"/>
                <w:sz w:val="22"/>
                <w:szCs w:val="22"/>
              </w:rPr>
              <w:t>A</w:t>
            </w:r>
            <w:r w:rsidRPr="00470B63">
              <w:rPr>
                <w:rFonts w:asciiTheme="minorHAnsi" w:hAnsiTheme="minorHAnsi" w:cstheme="minorHAnsi"/>
                <w:sz w:val="22"/>
                <w:szCs w:val="22"/>
              </w:rPr>
              <w:t xml:space="preserve">ddendum </w:t>
            </w:r>
            <w:r w:rsidR="002139E5" w:rsidRPr="00470B63">
              <w:rPr>
                <w:rFonts w:asciiTheme="minorHAnsi" w:hAnsiTheme="minorHAnsi" w:cstheme="minorHAnsi"/>
                <w:sz w:val="22"/>
                <w:szCs w:val="22"/>
              </w:rPr>
              <w:t>1</w:t>
            </w:r>
            <w:r w:rsidR="00395387" w:rsidRPr="00470B63">
              <w:rPr>
                <w:rFonts w:asciiTheme="minorHAnsi" w:hAnsiTheme="minorHAnsi" w:cstheme="minorHAnsi"/>
                <w:sz w:val="22"/>
                <w:szCs w:val="22"/>
              </w:rPr>
              <w:t xml:space="preserve"> </w:t>
            </w:r>
            <w:r w:rsidR="00DA5FD5" w:rsidRPr="00470B63">
              <w:rPr>
                <w:rFonts w:asciiTheme="minorHAnsi" w:hAnsiTheme="minorHAnsi" w:cstheme="minorHAnsi"/>
                <w:sz w:val="22"/>
                <w:szCs w:val="22"/>
              </w:rPr>
              <w:t>– report for incidents in</w:t>
            </w:r>
            <w:r w:rsidR="00966CB2" w:rsidRPr="00470B63">
              <w:rPr>
                <w:rFonts w:asciiTheme="minorHAnsi" w:hAnsiTheme="minorHAnsi" w:cstheme="minorHAnsi"/>
                <w:sz w:val="22"/>
                <w:szCs w:val="22"/>
              </w:rPr>
              <w:t xml:space="preserve"> </w:t>
            </w:r>
            <w:r w:rsidR="00814BB2" w:rsidRPr="00470B63">
              <w:rPr>
                <w:rFonts w:asciiTheme="minorHAnsi" w:hAnsiTheme="minorHAnsi" w:cstheme="minorHAnsi"/>
                <w:sz w:val="22"/>
                <w:szCs w:val="22"/>
              </w:rPr>
              <w:t>May</w:t>
            </w:r>
            <w:r w:rsidR="000445E1" w:rsidRPr="00470B63">
              <w:rPr>
                <w:rFonts w:asciiTheme="minorHAnsi" w:hAnsiTheme="minorHAnsi" w:cstheme="minorHAnsi"/>
                <w:sz w:val="22"/>
                <w:szCs w:val="22"/>
              </w:rPr>
              <w:t>.</w:t>
            </w:r>
          </w:p>
          <w:p w14:paraId="61083519" w14:textId="78D24C20" w:rsidR="000445E1" w:rsidRPr="00470B63" w:rsidRDefault="000445E1" w:rsidP="000445E1">
            <w:pPr>
              <w:pStyle w:val="tablebullet"/>
              <w:numPr>
                <w:ilvl w:val="0"/>
                <w:numId w:val="0"/>
              </w:numPr>
              <w:ind w:left="720"/>
              <w:rPr>
                <w:rFonts w:asciiTheme="minorHAnsi" w:hAnsiTheme="minorHAnsi" w:cstheme="minorHAnsi"/>
                <w:sz w:val="22"/>
                <w:szCs w:val="22"/>
              </w:rPr>
            </w:pPr>
          </w:p>
          <w:p w14:paraId="36BF6056" w14:textId="07A38CD9" w:rsidR="00F45CCF" w:rsidRPr="00470B63" w:rsidRDefault="00470B63" w:rsidP="007B5CA0">
            <w:pPr>
              <w:pStyle w:val="tablebullet"/>
              <w:numPr>
                <w:ilvl w:val="0"/>
                <w:numId w:val="4"/>
              </w:numPr>
              <w:rPr>
                <w:rFonts w:asciiTheme="minorHAnsi" w:hAnsiTheme="minorHAnsi" w:cstheme="minorHAnsi"/>
                <w:sz w:val="22"/>
                <w:szCs w:val="22"/>
              </w:rPr>
            </w:pPr>
            <w:r w:rsidRPr="00470B63">
              <w:rPr>
                <w:rFonts w:asciiTheme="minorHAnsi" w:hAnsiTheme="minorHAnsi" w:cstheme="minorHAnsi"/>
                <w:sz w:val="22"/>
                <w:szCs w:val="22"/>
              </w:rPr>
              <w:t xml:space="preserve">May 15: </w:t>
            </w:r>
            <w:r w:rsidR="00B54794" w:rsidRPr="00470B63">
              <w:rPr>
                <w:rFonts w:asciiTheme="minorHAnsi" w:hAnsiTheme="minorHAnsi" w:cstheme="minorHAnsi"/>
                <w:sz w:val="22"/>
                <w:szCs w:val="22"/>
              </w:rPr>
              <w:t xml:space="preserve">Reaction vessel. Researcher is revising the SOP. </w:t>
            </w:r>
          </w:p>
          <w:p w14:paraId="07AA12C7" w14:textId="5771E6F5" w:rsidR="00B54794" w:rsidRPr="00470B63" w:rsidRDefault="00B54794" w:rsidP="007B5CA0">
            <w:pPr>
              <w:pStyle w:val="tablebullet"/>
              <w:numPr>
                <w:ilvl w:val="0"/>
                <w:numId w:val="4"/>
              </w:numPr>
              <w:rPr>
                <w:rFonts w:asciiTheme="minorHAnsi" w:hAnsiTheme="minorHAnsi" w:cstheme="minorHAnsi"/>
                <w:sz w:val="22"/>
                <w:szCs w:val="22"/>
              </w:rPr>
            </w:pPr>
            <w:r w:rsidRPr="00470B63">
              <w:rPr>
                <w:rFonts w:asciiTheme="minorHAnsi" w:hAnsiTheme="minorHAnsi" w:cstheme="minorHAnsi"/>
                <w:sz w:val="22"/>
                <w:szCs w:val="22"/>
              </w:rPr>
              <w:t>Discussed Ergonomic supports. Contact</w:t>
            </w:r>
            <w:r w:rsidR="00470B63" w:rsidRPr="00470B63">
              <w:rPr>
                <w:rFonts w:asciiTheme="minorHAnsi" w:hAnsiTheme="minorHAnsi" w:cstheme="minorHAnsi"/>
                <w:sz w:val="22"/>
                <w:szCs w:val="22"/>
              </w:rPr>
              <w:t xml:space="preserve"> is</w:t>
            </w:r>
            <w:r w:rsidRPr="00470B63">
              <w:rPr>
                <w:rFonts w:asciiTheme="minorHAnsi" w:hAnsiTheme="minorHAnsi" w:cstheme="minorHAnsi"/>
                <w:sz w:val="22"/>
                <w:szCs w:val="22"/>
              </w:rPr>
              <w:t xml:space="preserve"> Jason McLeod.</w:t>
            </w:r>
          </w:p>
          <w:p w14:paraId="4FFE277E" w14:textId="2996351D" w:rsidR="00470B63" w:rsidRPr="006E02E5" w:rsidRDefault="00470B63" w:rsidP="006E02E5">
            <w:pPr>
              <w:spacing w:before="0" w:line="240" w:lineRule="auto"/>
              <w:ind w:left="360"/>
              <w:rPr>
                <w:rFonts w:asciiTheme="minorHAnsi" w:eastAsia="Times New Roman" w:hAnsiTheme="minorHAnsi" w:cstheme="minorHAnsi"/>
                <w:sz w:val="22"/>
                <w:szCs w:val="22"/>
              </w:rPr>
            </w:pPr>
            <w:r w:rsidRPr="006E02E5">
              <w:rPr>
                <w:rFonts w:asciiTheme="minorHAnsi" w:eastAsia="Times New Roman" w:hAnsiTheme="minorHAnsi" w:cstheme="minorHAnsi"/>
                <w:sz w:val="22"/>
                <w:szCs w:val="22"/>
              </w:rPr>
              <w:t>Several resources are available:</w:t>
            </w:r>
          </w:p>
          <w:p w14:paraId="643DEDBB" w14:textId="1D77872E" w:rsidR="00470B63" w:rsidRPr="00470B63" w:rsidRDefault="00470B63" w:rsidP="007B5CA0">
            <w:pPr>
              <w:pStyle w:val="ListParagraph"/>
              <w:numPr>
                <w:ilvl w:val="1"/>
                <w:numId w:val="4"/>
              </w:numPr>
              <w:spacing w:before="0" w:line="240" w:lineRule="auto"/>
              <w:ind w:left="792"/>
              <w:contextualSpacing w:val="0"/>
              <w:rPr>
                <w:rFonts w:asciiTheme="minorHAnsi" w:eastAsia="Times New Roman" w:hAnsiTheme="minorHAnsi" w:cstheme="minorHAnsi"/>
                <w:sz w:val="22"/>
                <w:szCs w:val="22"/>
              </w:rPr>
            </w:pPr>
            <w:r w:rsidRPr="00470B63">
              <w:rPr>
                <w:rFonts w:asciiTheme="minorHAnsi" w:eastAsia="Times New Roman" w:hAnsiTheme="minorHAnsi" w:cstheme="minorHAnsi"/>
                <w:sz w:val="22"/>
                <w:szCs w:val="22"/>
              </w:rPr>
              <w:t xml:space="preserve">HSE Ergonomics Website: </w:t>
            </w:r>
            <w:hyperlink r:id="rId11" w:history="1">
              <w:r w:rsidRPr="00470B63">
                <w:rPr>
                  <w:rStyle w:val="Hyperlink"/>
                  <w:rFonts w:asciiTheme="minorHAnsi" w:eastAsia="Times New Roman" w:hAnsiTheme="minorHAnsi" w:cstheme="minorHAnsi"/>
                  <w:sz w:val="22"/>
                  <w:szCs w:val="22"/>
                </w:rPr>
                <w:t>https://hse.ok.ubc.ca/health/ergonomics/</w:t>
              </w:r>
            </w:hyperlink>
            <w:r w:rsidRPr="00470B63">
              <w:rPr>
                <w:rFonts w:asciiTheme="minorHAnsi" w:eastAsia="Times New Roman" w:hAnsiTheme="minorHAnsi" w:cstheme="minorHAnsi"/>
                <w:sz w:val="22"/>
                <w:szCs w:val="22"/>
              </w:rPr>
              <w:t xml:space="preserve"> Contains resources on setting up your UBC and home office and how to obtain an Ergonomics Consultation. The UBC Vancouver Ergonomics website (linked on the same page) also has great resources.</w:t>
            </w:r>
          </w:p>
          <w:p w14:paraId="36D5FA6C" w14:textId="0C748D00" w:rsidR="00470B63" w:rsidRPr="00470B63" w:rsidRDefault="00470B63" w:rsidP="007B5CA0">
            <w:pPr>
              <w:pStyle w:val="ListParagraph"/>
              <w:numPr>
                <w:ilvl w:val="1"/>
                <w:numId w:val="4"/>
              </w:numPr>
              <w:spacing w:before="0" w:line="240" w:lineRule="auto"/>
              <w:ind w:left="792"/>
              <w:contextualSpacing w:val="0"/>
              <w:rPr>
                <w:rFonts w:asciiTheme="minorHAnsi" w:eastAsia="Times New Roman" w:hAnsiTheme="minorHAnsi" w:cstheme="minorHAnsi"/>
                <w:sz w:val="22"/>
                <w:szCs w:val="22"/>
              </w:rPr>
            </w:pPr>
            <w:r w:rsidRPr="00470B63">
              <w:rPr>
                <w:rFonts w:asciiTheme="minorHAnsi" w:eastAsia="Times New Roman" w:hAnsiTheme="minorHAnsi" w:cstheme="minorHAnsi"/>
                <w:sz w:val="22"/>
                <w:szCs w:val="22"/>
              </w:rPr>
              <w:t>Lab Ergonomics: The biosafety course has a section on lab ergonomics</w:t>
            </w:r>
            <w:r w:rsidR="006E02E5">
              <w:rPr>
                <w:rFonts w:asciiTheme="minorHAnsi" w:eastAsia="Times New Roman" w:hAnsiTheme="minorHAnsi" w:cstheme="minorHAnsi"/>
                <w:sz w:val="22"/>
                <w:szCs w:val="22"/>
              </w:rPr>
              <w:t xml:space="preserve">. </w:t>
            </w:r>
            <w:r w:rsidRPr="00470B63">
              <w:rPr>
                <w:rFonts w:asciiTheme="minorHAnsi" w:eastAsia="Times New Roman" w:hAnsiTheme="minorHAnsi" w:cstheme="minorHAnsi"/>
                <w:sz w:val="22"/>
                <w:szCs w:val="22"/>
              </w:rPr>
              <w:t xml:space="preserve">The UBCV Ergonomics website also has resources specific to laboratories: </w:t>
            </w:r>
            <w:hyperlink r:id="rId12" w:history="1">
              <w:r w:rsidRPr="00470B63">
                <w:rPr>
                  <w:rStyle w:val="Hyperlink"/>
                  <w:rFonts w:asciiTheme="minorHAnsi" w:eastAsia="Times New Roman" w:hAnsiTheme="minorHAnsi" w:cstheme="minorHAnsi"/>
                  <w:sz w:val="22"/>
                  <w:szCs w:val="22"/>
                </w:rPr>
                <w:t>https://hr.ubc.ca/health-and-wellbeing/ergonomics/lab-ergonomics</w:t>
              </w:r>
            </w:hyperlink>
            <w:r w:rsidRPr="00470B63">
              <w:rPr>
                <w:rFonts w:asciiTheme="minorHAnsi" w:eastAsia="Times New Roman" w:hAnsiTheme="minorHAnsi" w:cstheme="minorHAnsi"/>
                <w:sz w:val="22"/>
                <w:szCs w:val="22"/>
              </w:rPr>
              <w:t xml:space="preserve"> </w:t>
            </w:r>
          </w:p>
          <w:p w14:paraId="64F97115" w14:textId="68E0F206" w:rsidR="00470B63" w:rsidRPr="00470B63" w:rsidRDefault="00470B63" w:rsidP="007B5CA0">
            <w:pPr>
              <w:pStyle w:val="ListParagraph"/>
              <w:numPr>
                <w:ilvl w:val="1"/>
                <w:numId w:val="4"/>
              </w:numPr>
              <w:spacing w:before="0" w:line="240" w:lineRule="auto"/>
              <w:ind w:left="792"/>
              <w:contextualSpacing w:val="0"/>
              <w:rPr>
                <w:rFonts w:asciiTheme="minorHAnsi" w:eastAsia="Times New Roman" w:hAnsiTheme="minorHAnsi" w:cstheme="minorHAnsi"/>
                <w:sz w:val="22"/>
                <w:szCs w:val="22"/>
              </w:rPr>
            </w:pPr>
            <w:r w:rsidRPr="00470B63">
              <w:rPr>
                <w:rFonts w:asciiTheme="minorHAnsi" w:eastAsia="Times New Roman" w:hAnsiTheme="minorHAnsi" w:cstheme="minorHAnsi"/>
                <w:sz w:val="22"/>
                <w:szCs w:val="22"/>
              </w:rPr>
              <w:lastRenderedPageBreak/>
              <w:t xml:space="preserve">Reporting: If you or your physician believe that your physical conditions (carpel tunnel, etc.) are related to your work at UBC, please report them through the CAIRS system on our webpage: </w:t>
            </w:r>
            <w:hyperlink r:id="rId13" w:history="1">
              <w:r w:rsidRPr="00470B63">
                <w:rPr>
                  <w:rStyle w:val="Hyperlink"/>
                  <w:rFonts w:asciiTheme="minorHAnsi" w:eastAsia="Times New Roman" w:hAnsiTheme="minorHAnsi" w:cstheme="minorHAnsi"/>
                  <w:sz w:val="22"/>
                  <w:szCs w:val="22"/>
                </w:rPr>
                <w:t>https://hse.ok.ubc.ca/</w:t>
              </w:r>
            </w:hyperlink>
            <w:r>
              <w:rPr>
                <w:rFonts w:asciiTheme="minorHAnsi" w:eastAsia="Times New Roman" w:hAnsiTheme="minorHAnsi" w:cstheme="minorHAnsi"/>
                <w:sz w:val="22"/>
                <w:szCs w:val="22"/>
              </w:rPr>
              <w:t>.</w:t>
            </w:r>
          </w:p>
          <w:p w14:paraId="724BD609" w14:textId="403DF497" w:rsidR="00600B47" w:rsidRPr="00470B63" w:rsidRDefault="00600B47" w:rsidP="00B54794">
            <w:pPr>
              <w:pStyle w:val="tablebullet"/>
              <w:numPr>
                <w:ilvl w:val="0"/>
                <w:numId w:val="0"/>
              </w:numPr>
              <w:rPr>
                <w:rFonts w:asciiTheme="minorHAnsi" w:hAnsiTheme="minorHAnsi" w:cstheme="minorHAnsi"/>
                <w:sz w:val="22"/>
                <w:szCs w:val="22"/>
              </w:rPr>
            </w:pPr>
          </w:p>
        </w:tc>
      </w:tr>
      <w:tr w:rsidR="00E06DF7" w:rsidRPr="005B4102" w14:paraId="44250118" w14:textId="77777777" w:rsidTr="00C955CE">
        <w:trPr>
          <w:trHeight w:val="445"/>
          <w:jc w:val="center"/>
        </w:trPr>
        <w:tc>
          <w:tcPr>
            <w:tcW w:w="2337" w:type="dxa"/>
            <w:vAlign w:val="center"/>
          </w:tcPr>
          <w:p w14:paraId="747BF5A1" w14:textId="3FBF7183" w:rsidR="00E06DF7" w:rsidRPr="005B4102" w:rsidRDefault="00E06DF7"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lastRenderedPageBreak/>
              <w:t>Inspections</w:t>
            </w:r>
          </w:p>
        </w:tc>
        <w:tc>
          <w:tcPr>
            <w:tcW w:w="8550" w:type="dxa"/>
            <w:vAlign w:val="center"/>
          </w:tcPr>
          <w:p w14:paraId="73446E71" w14:textId="77777777" w:rsidR="00470B63" w:rsidRDefault="00E06DF7" w:rsidP="00C955CE">
            <w:pPr>
              <w:pStyle w:val="tablebullet"/>
              <w:numPr>
                <w:ilvl w:val="0"/>
                <w:numId w:val="0"/>
              </w:numPr>
              <w:rPr>
                <w:rFonts w:ascii="Calibri" w:eastAsia="Calibri" w:hAnsi="Calibri" w:cs="Calibri"/>
                <w:sz w:val="22"/>
                <w:szCs w:val="22"/>
              </w:rPr>
            </w:pPr>
            <w:r>
              <w:rPr>
                <w:rFonts w:ascii="Calibri" w:eastAsia="Calibri" w:hAnsi="Calibri" w:cs="Calibri"/>
                <w:sz w:val="22"/>
                <w:szCs w:val="22"/>
              </w:rPr>
              <w:t xml:space="preserve"> </w:t>
            </w:r>
          </w:p>
          <w:p w14:paraId="3178AE43" w14:textId="6A79E73D" w:rsidR="00D96DD3" w:rsidRDefault="00B54794" w:rsidP="007B5CA0">
            <w:pPr>
              <w:pStyle w:val="tablebullet"/>
              <w:numPr>
                <w:ilvl w:val="0"/>
                <w:numId w:val="6"/>
              </w:numPr>
              <w:rPr>
                <w:rFonts w:ascii="Calibri" w:eastAsia="Calibri" w:hAnsi="Calibri" w:cs="Calibri"/>
                <w:sz w:val="22"/>
                <w:szCs w:val="22"/>
              </w:rPr>
            </w:pPr>
            <w:r>
              <w:rPr>
                <w:rFonts w:ascii="Calibri" w:eastAsia="Calibri" w:hAnsi="Calibri" w:cs="Calibri"/>
                <w:sz w:val="22"/>
                <w:szCs w:val="22"/>
              </w:rPr>
              <w:t xml:space="preserve">Biological Safety Labs – </w:t>
            </w:r>
            <w:r w:rsidR="00470B63">
              <w:rPr>
                <w:rFonts w:ascii="Calibri" w:eastAsia="Calibri" w:hAnsi="Calibri" w:cs="Calibri"/>
                <w:sz w:val="22"/>
                <w:szCs w:val="22"/>
              </w:rPr>
              <w:t>Two</w:t>
            </w:r>
            <w:r>
              <w:rPr>
                <w:rFonts w:ascii="Calibri" w:eastAsia="Calibri" w:hAnsi="Calibri" w:cs="Calibri"/>
                <w:sz w:val="22"/>
                <w:szCs w:val="22"/>
              </w:rPr>
              <w:t xml:space="preserve"> engineering professors</w:t>
            </w:r>
            <w:r w:rsidR="00470B63">
              <w:rPr>
                <w:rFonts w:ascii="Calibri" w:eastAsia="Calibri" w:hAnsi="Calibri" w:cs="Calibri"/>
                <w:sz w:val="22"/>
                <w:szCs w:val="22"/>
              </w:rPr>
              <w:t xml:space="preserve"> participated</w:t>
            </w:r>
            <w:r>
              <w:rPr>
                <w:rFonts w:ascii="Calibri" w:eastAsia="Calibri" w:hAnsi="Calibri" w:cs="Calibri"/>
                <w:sz w:val="22"/>
                <w:szCs w:val="22"/>
              </w:rPr>
              <w:t>, no major outstanding issues,</w:t>
            </w:r>
            <w:r w:rsidR="00470B63">
              <w:rPr>
                <w:rFonts w:ascii="Calibri" w:eastAsia="Calibri" w:hAnsi="Calibri" w:cs="Calibri"/>
                <w:sz w:val="22"/>
                <w:szCs w:val="22"/>
              </w:rPr>
              <w:t xml:space="preserve"> found</w:t>
            </w:r>
            <w:r>
              <w:rPr>
                <w:rFonts w:ascii="Calibri" w:eastAsia="Calibri" w:hAnsi="Calibri" w:cs="Calibri"/>
                <w:sz w:val="22"/>
                <w:szCs w:val="22"/>
              </w:rPr>
              <w:t xml:space="preserve"> compliant. </w:t>
            </w:r>
            <w:r w:rsidR="00470B63">
              <w:rPr>
                <w:rFonts w:ascii="Calibri" w:eastAsia="Calibri" w:hAnsi="Calibri" w:cs="Calibri"/>
                <w:sz w:val="22"/>
                <w:szCs w:val="22"/>
              </w:rPr>
              <w:t>Four are s</w:t>
            </w:r>
            <w:r>
              <w:rPr>
                <w:rFonts w:ascii="Calibri" w:eastAsia="Calibri" w:hAnsi="Calibri" w:cs="Calibri"/>
                <w:sz w:val="22"/>
                <w:szCs w:val="22"/>
              </w:rPr>
              <w:t>c</w:t>
            </w:r>
            <w:r w:rsidR="00470B63">
              <w:rPr>
                <w:rFonts w:ascii="Calibri" w:eastAsia="Calibri" w:hAnsi="Calibri" w:cs="Calibri"/>
                <w:sz w:val="22"/>
                <w:szCs w:val="22"/>
              </w:rPr>
              <w:t>heduled over the summer.</w:t>
            </w:r>
          </w:p>
          <w:p w14:paraId="37503F80" w14:textId="26F2C405" w:rsidR="00B54794" w:rsidRPr="00470B63" w:rsidRDefault="00B54794" w:rsidP="007B5CA0">
            <w:pPr>
              <w:pStyle w:val="tablebullet"/>
              <w:numPr>
                <w:ilvl w:val="0"/>
                <w:numId w:val="6"/>
              </w:numPr>
              <w:rPr>
                <w:rFonts w:ascii="Calibri" w:eastAsia="Calibri" w:hAnsi="Calibri" w:cs="Calibri"/>
                <w:sz w:val="22"/>
                <w:szCs w:val="22"/>
              </w:rPr>
            </w:pPr>
            <w:r>
              <w:rPr>
                <w:rFonts w:ascii="Calibri" w:eastAsia="Calibri" w:hAnsi="Calibri" w:cs="Calibri"/>
                <w:sz w:val="22"/>
                <w:szCs w:val="22"/>
              </w:rPr>
              <w:t xml:space="preserve">Electrical Safety bulletin </w:t>
            </w:r>
            <w:r w:rsidR="00470B63">
              <w:rPr>
                <w:rFonts w:ascii="Calibri" w:eastAsia="Calibri" w:hAnsi="Calibri" w:cs="Calibri"/>
                <w:sz w:val="22"/>
                <w:szCs w:val="22"/>
              </w:rPr>
              <w:t>will be coming out</w:t>
            </w:r>
            <w:r w:rsidR="00E04EC3">
              <w:rPr>
                <w:rFonts w:ascii="Calibri" w:eastAsia="Calibri" w:hAnsi="Calibri" w:cs="Calibri"/>
                <w:sz w:val="22"/>
                <w:szCs w:val="22"/>
              </w:rPr>
              <w:t xml:space="preserve"> from </w:t>
            </w:r>
            <w:r w:rsidR="00E04EC3">
              <w:rPr>
                <w:rFonts w:asciiTheme="minorHAnsi" w:hAnsiTheme="minorHAnsi" w:cstheme="minorHAnsi"/>
                <w:sz w:val="22"/>
                <w:szCs w:val="22"/>
              </w:rPr>
              <w:t>University Relations to remind staff of requirements and certification standards.</w:t>
            </w:r>
          </w:p>
          <w:p w14:paraId="5E823480" w14:textId="43F6058E" w:rsidR="00B54794" w:rsidRPr="0069455D" w:rsidRDefault="00B54794" w:rsidP="00C955CE">
            <w:pPr>
              <w:pStyle w:val="tablebullet"/>
              <w:numPr>
                <w:ilvl w:val="0"/>
                <w:numId w:val="0"/>
              </w:numPr>
              <w:rPr>
                <w:rFonts w:ascii="Calibri" w:eastAsia="Calibri" w:hAnsi="Calibri" w:cs="Calibri"/>
                <w:sz w:val="22"/>
                <w:szCs w:val="22"/>
              </w:rPr>
            </w:pPr>
          </w:p>
        </w:tc>
      </w:tr>
      <w:tr w:rsidR="003D57BB" w:rsidRPr="005B4102" w14:paraId="74D19976" w14:textId="77777777" w:rsidTr="004664B3">
        <w:trPr>
          <w:trHeight w:val="427"/>
          <w:jc w:val="center"/>
        </w:trPr>
        <w:tc>
          <w:tcPr>
            <w:tcW w:w="2337" w:type="dxa"/>
            <w:vAlign w:val="center"/>
          </w:tcPr>
          <w:p w14:paraId="5AA7D374" w14:textId="77777777" w:rsidR="003D57BB" w:rsidRPr="005B4102" w:rsidRDefault="003D57BB"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Other OHS reports</w:t>
            </w:r>
          </w:p>
        </w:tc>
        <w:tc>
          <w:tcPr>
            <w:tcW w:w="8550" w:type="dxa"/>
            <w:vAlign w:val="center"/>
          </w:tcPr>
          <w:p w14:paraId="7367EBE5" w14:textId="3175BBA5" w:rsidR="00D96DD3" w:rsidRPr="005B4102" w:rsidRDefault="00D96DD3" w:rsidP="000121E0">
            <w:pPr>
              <w:pStyle w:val="tablebullet"/>
              <w:numPr>
                <w:ilvl w:val="0"/>
                <w:numId w:val="0"/>
              </w:numPr>
              <w:ind w:left="346"/>
              <w:rPr>
                <w:rFonts w:asciiTheme="minorHAnsi" w:hAnsiTheme="minorHAnsi" w:cstheme="minorHAnsi"/>
                <w:sz w:val="22"/>
                <w:szCs w:val="22"/>
              </w:rPr>
            </w:pPr>
          </w:p>
        </w:tc>
      </w:tr>
      <w:tr w:rsidR="003D57BB" w:rsidRPr="005B4102" w14:paraId="0C65014B" w14:textId="77777777" w:rsidTr="004664B3">
        <w:trPr>
          <w:trHeight w:val="517"/>
          <w:jc w:val="center"/>
        </w:trPr>
        <w:tc>
          <w:tcPr>
            <w:tcW w:w="2337" w:type="dxa"/>
            <w:vAlign w:val="center"/>
          </w:tcPr>
          <w:p w14:paraId="27F94C04" w14:textId="1CEB0753" w:rsidR="003D57BB" w:rsidRPr="005B4102" w:rsidRDefault="003D57BB" w:rsidP="000C1E38">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HSE Program Update</w:t>
            </w:r>
          </w:p>
        </w:tc>
        <w:tc>
          <w:tcPr>
            <w:tcW w:w="8550" w:type="dxa"/>
            <w:vAlign w:val="center"/>
          </w:tcPr>
          <w:p w14:paraId="700FF2E8" w14:textId="77777777" w:rsidR="00470B63" w:rsidRDefault="00470B63" w:rsidP="00470B63">
            <w:pPr>
              <w:pStyle w:val="ListParagraph"/>
              <w:spacing w:before="0" w:line="240" w:lineRule="auto"/>
              <w:rPr>
                <w:rFonts w:asciiTheme="minorHAnsi" w:eastAsia="Times New Roman" w:hAnsiTheme="minorHAnsi" w:cstheme="minorHAnsi"/>
                <w:sz w:val="22"/>
                <w:szCs w:val="22"/>
              </w:rPr>
            </w:pPr>
          </w:p>
          <w:p w14:paraId="69449211" w14:textId="320F8FB7" w:rsidR="00FC7708" w:rsidRDefault="00B54794" w:rsidP="007B5CA0">
            <w:pPr>
              <w:pStyle w:val="ListParagraph"/>
              <w:numPr>
                <w:ilvl w:val="0"/>
                <w:numId w:val="7"/>
              </w:num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Chemical </w:t>
            </w:r>
            <w:r w:rsidR="006E02E5">
              <w:rPr>
                <w:rFonts w:asciiTheme="minorHAnsi" w:eastAsia="Times New Roman" w:hAnsiTheme="minorHAnsi" w:cstheme="minorHAnsi"/>
                <w:sz w:val="22"/>
                <w:szCs w:val="22"/>
              </w:rPr>
              <w:t>I</w:t>
            </w:r>
            <w:r>
              <w:rPr>
                <w:rFonts w:asciiTheme="minorHAnsi" w:eastAsia="Times New Roman" w:hAnsiTheme="minorHAnsi" w:cstheme="minorHAnsi"/>
                <w:sz w:val="22"/>
                <w:szCs w:val="22"/>
              </w:rPr>
              <w:t xml:space="preserve">nventory </w:t>
            </w:r>
            <w:r w:rsidR="006E02E5">
              <w:rPr>
                <w:rFonts w:asciiTheme="minorHAnsi" w:eastAsia="Times New Roman" w:hAnsiTheme="minorHAnsi" w:cstheme="minorHAnsi"/>
                <w:sz w:val="22"/>
                <w:szCs w:val="22"/>
              </w:rPr>
              <w:t>P</w:t>
            </w:r>
            <w:r>
              <w:rPr>
                <w:rFonts w:asciiTheme="minorHAnsi" w:eastAsia="Times New Roman" w:hAnsiTheme="minorHAnsi" w:cstheme="minorHAnsi"/>
                <w:sz w:val="22"/>
                <w:szCs w:val="22"/>
              </w:rPr>
              <w:t xml:space="preserve">roject: Requesting current inventories, </w:t>
            </w:r>
            <w:r w:rsidR="00D606B2">
              <w:rPr>
                <w:rFonts w:asciiTheme="minorHAnsi" w:eastAsia="Times New Roman" w:hAnsiTheme="minorHAnsi" w:cstheme="minorHAnsi"/>
                <w:sz w:val="22"/>
                <w:szCs w:val="22"/>
              </w:rPr>
              <w:t xml:space="preserve">running through data base to </w:t>
            </w:r>
            <w:r>
              <w:rPr>
                <w:rFonts w:asciiTheme="minorHAnsi" w:eastAsia="Times New Roman" w:hAnsiTheme="minorHAnsi" w:cstheme="minorHAnsi"/>
                <w:sz w:val="22"/>
                <w:szCs w:val="22"/>
              </w:rPr>
              <w:t xml:space="preserve">identify high risk </w:t>
            </w:r>
            <w:r w:rsidR="00D606B2">
              <w:rPr>
                <w:rFonts w:asciiTheme="minorHAnsi" w:eastAsia="Times New Roman" w:hAnsiTheme="minorHAnsi" w:cstheme="minorHAnsi"/>
                <w:sz w:val="22"/>
                <w:szCs w:val="22"/>
              </w:rPr>
              <w:t xml:space="preserve">chemicals such as chemical weapons and illicit drug precursors. Recommendations for proper storage, </w:t>
            </w:r>
            <w:proofErr w:type="spellStart"/>
            <w:r w:rsidR="00D606B2">
              <w:rPr>
                <w:rFonts w:asciiTheme="minorHAnsi" w:eastAsia="Times New Roman" w:hAnsiTheme="minorHAnsi" w:cstheme="minorHAnsi"/>
                <w:sz w:val="22"/>
                <w:szCs w:val="22"/>
              </w:rPr>
              <w:t>etc</w:t>
            </w:r>
            <w:proofErr w:type="spellEnd"/>
            <w:r w:rsidR="00D606B2">
              <w:rPr>
                <w:rFonts w:asciiTheme="minorHAnsi" w:eastAsia="Times New Roman" w:hAnsiTheme="minorHAnsi" w:cstheme="minorHAnsi"/>
                <w:sz w:val="22"/>
                <w:szCs w:val="22"/>
              </w:rPr>
              <w:t xml:space="preserve"> will be provided.</w:t>
            </w:r>
          </w:p>
          <w:p w14:paraId="17092780" w14:textId="55A75374" w:rsidR="00D606B2" w:rsidRDefault="00D606B2" w:rsidP="007B5CA0">
            <w:pPr>
              <w:pStyle w:val="ListParagraph"/>
              <w:numPr>
                <w:ilvl w:val="0"/>
                <w:numId w:val="7"/>
              </w:num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Sun Safety – HSE </w:t>
            </w:r>
            <w:r w:rsidR="006E02E5">
              <w:rPr>
                <w:rFonts w:asciiTheme="minorHAnsi" w:eastAsia="Times New Roman" w:hAnsiTheme="minorHAnsi" w:cstheme="minorHAnsi"/>
                <w:sz w:val="22"/>
                <w:szCs w:val="22"/>
              </w:rPr>
              <w:t>is</w:t>
            </w:r>
            <w:r>
              <w:rPr>
                <w:rFonts w:asciiTheme="minorHAnsi" w:eastAsia="Times New Roman" w:hAnsiTheme="minorHAnsi" w:cstheme="minorHAnsi"/>
                <w:sz w:val="22"/>
                <w:szCs w:val="22"/>
              </w:rPr>
              <w:t xml:space="preserve"> working with Capstone </w:t>
            </w:r>
            <w:r w:rsidR="006E02E5">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tudents that are producing climate change resources. </w:t>
            </w:r>
            <w:r w:rsidR="006E02E5">
              <w:rPr>
                <w:rFonts w:asciiTheme="minorHAnsi" w:eastAsia="Times New Roman" w:hAnsiTheme="minorHAnsi" w:cstheme="minorHAnsi"/>
                <w:sz w:val="22"/>
                <w:szCs w:val="22"/>
              </w:rPr>
              <w:t xml:space="preserve">There will be a </w:t>
            </w:r>
            <w:r>
              <w:rPr>
                <w:rFonts w:asciiTheme="minorHAnsi" w:eastAsia="Times New Roman" w:hAnsiTheme="minorHAnsi" w:cstheme="minorHAnsi"/>
                <w:sz w:val="22"/>
                <w:szCs w:val="22"/>
              </w:rPr>
              <w:t>Sun Safety event in July, providing information on how to product yourself from sun</w:t>
            </w:r>
            <w:r w:rsidR="006E02E5">
              <w:rPr>
                <w:rFonts w:asciiTheme="minorHAnsi" w:eastAsia="Times New Roman" w:hAnsiTheme="minorHAnsi" w:cstheme="minorHAnsi"/>
                <w:sz w:val="22"/>
                <w:szCs w:val="22"/>
              </w:rPr>
              <w:t xml:space="preserve"> damage</w:t>
            </w:r>
            <w:r>
              <w:rPr>
                <w:rFonts w:asciiTheme="minorHAnsi" w:eastAsia="Times New Roman" w:hAnsiTheme="minorHAnsi" w:cstheme="minorHAnsi"/>
                <w:sz w:val="22"/>
                <w:szCs w:val="22"/>
              </w:rPr>
              <w:t xml:space="preserve">. </w:t>
            </w:r>
            <w:r w:rsidR="006E02E5">
              <w:rPr>
                <w:rFonts w:asciiTheme="minorHAnsi" w:eastAsia="Times New Roman" w:hAnsiTheme="minorHAnsi" w:cstheme="minorHAnsi"/>
                <w:sz w:val="22"/>
                <w:szCs w:val="22"/>
              </w:rPr>
              <w:t>They will be i</w:t>
            </w:r>
            <w:r>
              <w:rPr>
                <w:rFonts w:asciiTheme="minorHAnsi" w:eastAsia="Times New Roman" w:hAnsiTheme="minorHAnsi" w:cstheme="minorHAnsi"/>
                <w:sz w:val="22"/>
                <w:szCs w:val="22"/>
              </w:rPr>
              <w:t xml:space="preserve">nstalling sunscreen dispensers. </w:t>
            </w:r>
          </w:p>
          <w:p w14:paraId="3EED4D00" w14:textId="6FFD4725" w:rsidR="00D606B2" w:rsidRDefault="00D606B2" w:rsidP="007B5CA0">
            <w:pPr>
              <w:pStyle w:val="ListParagraph"/>
              <w:numPr>
                <w:ilvl w:val="0"/>
                <w:numId w:val="7"/>
              </w:numPr>
              <w:spacing w:before="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Gas Safety</w:t>
            </w:r>
            <w:r w:rsidR="006E02E5">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Producing a document for proper management. </w:t>
            </w:r>
          </w:p>
          <w:p w14:paraId="21E5EA94" w14:textId="67BD6E7D" w:rsidR="00D606B2" w:rsidRPr="00BE2FDD" w:rsidRDefault="00D606B2" w:rsidP="000121E0">
            <w:pPr>
              <w:pStyle w:val="ListParagraph"/>
              <w:spacing w:before="0" w:line="240" w:lineRule="auto"/>
              <w:ind w:left="346"/>
              <w:rPr>
                <w:rFonts w:asciiTheme="minorHAnsi" w:eastAsia="Times New Roman" w:hAnsiTheme="minorHAnsi" w:cstheme="minorHAnsi"/>
                <w:sz w:val="22"/>
                <w:szCs w:val="22"/>
              </w:rPr>
            </w:pPr>
          </w:p>
        </w:tc>
      </w:tr>
      <w:tr w:rsidR="003D57BB" w:rsidRPr="005B4102" w14:paraId="054BF35A" w14:textId="77777777" w:rsidTr="004664B3">
        <w:trPr>
          <w:jc w:val="center"/>
        </w:trPr>
        <w:tc>
          <w:tcPr>
            <w:tcW w:w="2337" w:type="dxa"/>
            <w:vAlign w:val="center"/>
          </w:tcPr>
          <w:p w14:paraId="19EF3F57" w14:textId="30911B75" w:rsidR="003D57BB" w:rsidRPr="005B4102" w:rsidRDefault="003D57BB"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Training and Education</w:t>
            </w:r>
          </w:p>
        </w:tc>
        <w:tc>
          <w:tcPr>
            <w:tcW w:w="8550" w:type="dxa"/>
            <w:vAlign w:val="center"/>
          </w:tcPr>
          <w:p w14:paraId="20E4D1A9" w14:textId="0ADB8AB3" w:rsidR="00BE2FDD" w:rsidRPr="00D62C89" w:rsidRDefault="00BE2FDD" w:rsidP="00D62C89">
            <w:pPr>
              <w:spacing w:line="240" w:lineRule="auto"/>
              <w:rPr>
                <w:rFonts w:asciiTheme="minorHAnsi" w:hAnsiTheme="minorHAnsi" w:cstheme="minorHAnsi"/>
                <w:sz w:val="22"/>
                <w:szCs w:val="22"/>
              </w:rPr>
            </w:pPr>
          </w:p>
        </w:tc>
      </w:tr>
    </w:tbl>
    <w:p w14:paraId="05810A98" w14:textId="55A7B780" w:rsidR="00C955CE" w:rsidRDefault="00C955CE" w:rsidP="001E7F0A">
      <w:pPr>
        <w:spacing w:line="240"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1E7F0A" w:rsidRPr="005B4102" w14:paraId="478BF51F" w14:textId="77777777" w:rsidTr="00E84EA6">
        <w:tc>
          <w:tcPr>
            <w:tcW w:w="1167"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EFC8E2E" w14:textId="3E29E283" w:rsidR="001E7F0A" w:rsidRPr="005B4102" w:rsidRDefault="00C955CE" w:rsidP="001E7F0A">
            <w:pPr>
              <w:spacing w:before="0" w:line="240" w:lineRule="auto"/>
              <w:rPr>
                <w:rFonts w:asciiTheme="minorHAnsi" w:hAnsiTheme="minorHAnsi" w:cstheme="minorHAnsi"/>
                <w:sz w:val="22"/>
                <w:szCs w:val="22"/>
              </w:rPr>
            </w:pPr>
            <w:r>
              <w:rPr>
                <w:rFonts w:asciiTheme="minorHAnsi" w:hAnsiTheme="minorHAnsi" w:cstheme="minorHAnsi"/>
                <w:sz w:val="22"/>
                <w:szCs w:val="22"/>
              </w:rPr>
              <w:br w:type="page"/>
            </w:r>
            <w:r w:rsidR="001E7F0A" w:rsidRPr="005B4102">
              <w:rPr>
                <w:rFonts w:asciiTheme="minorHAnsi" w:hAnsiTheme="minorHAnsi" w:cstheme="minorHAnsi"/>
                <w:sz w:val="22"/>
                <w:szCs w:val="22"/>
              </w:rPr>
              <w:t>Old Business</w:t>
            </w:r>
          </w:p>
        </w:tc>
        <w:tc>
          <w:tcPr>
            <w:tcW w:w="117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9E768EE" w14:textId="77777777"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DB153CA" w14:textId="77777777" w:rsidR="001E7F0A" w:rsidRPr="005B4102" w:rsidRDefault="001E7F0A" w:rsidP="001E7F0A">
            <w:pPr>
              <w:pStyle w:val="tablebullet"/>
              <w:numPr>
                <w:ilvl w:val="0"/>
                <w:numId w:val="0"/>
              </w:numPr>
              <w:ind w:left="317" w:hanging="270"/>
              <w:rPr>
                <w:rFonts w:asciiTheme="minorHAnsi" w:hAnsiTheme="minorHAnsi" w:cstheme="minorHAnsi"/>
                <w:sz w:val="22"/>
                <w:szCs w:val="22"/>
              </w:rPr>
            </w:pPr>
          </w:p>
        </w:tc>
        <w:tc>
          <w:tcPr>
            <w:tcW w:w="162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46E86AB6"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5D52AB8C"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0C0375" w:rsidRPr="005B4102" w14:paraId="239A907F" w14:textId="77777777" w:rsidTr="00055D7E">
        <w:trPr>
          <w:trHeight w:val="1574"/>
        </w:trPr>
        <w:tc>
          <w:tcPr>
            <w:tcW w:w="1167"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4552915" w14:textId="77777777" w:rsidR="000C0375" w:rsidRPr="005B4102" w:rsidRDefault="000C0375" w:rsidP="00B540F9">
            <w:pPr>
              <w:spacing w:before="0" w:line="240" w:lineRule="auto"/>
              <w:rPr>
                <w:rFonts w:asciiTheme="minorHAnsi" w:hAnsiTheme="minorHAnsi" w:cstheme="minorHAnsi"/>
                <w:sz w:val="22"/>
                <w:szCs w:val="22"/>
              </w:rPr>
            </w:pPr>
          </w:p>
        </w:tc>
        <w:tc>
          <w:tcPr>
            <w:tcW w:w="117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215FFE5" w14:textId="77EECEA2" w:rsidR="00055D7E" w:rsidRPr="005B4102" w:rsidRDefault="000C0375" w:rsidP="00055D7E">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202</w:t>
            </w:r>
            <w:r w:rsidR="00140A7F">
              <w:rPr>
                <w:rFonts w:asciiTheme="minorHAnsi" w:hAnsiTheme="minorHAnsi" w:cstheme="minorHAnsi"/>
                <w:sz w:val="22"/>
                <w:szCs w:val="22"/>
              </w:rPr>
              <w:t>3</w:t>
            </w:r>
            <w:r w:rsidRPr="005B4102">
              <w:rPr>
                <w:rFonts w:asciiTheme="minorHAnsi" w:hAnsiTheme="minorHAnsi" w:cstheme="minorHAnsi"/>
                <w:sz w:val="22"/>
                <w:szCs w:val="22"/>
              </w:rPr>
              <w:t>.0</w:t>
            </w:r>
            <w:r w:rsidR="0011501A" w:rsidRPr="005B4102">
              <w:rPr>
                <w:rFonts w:asciiTheme="minorHAnsi" w:hAnsiTheme="minorHAnsi" w:cstheme="minorHAnsi"/>
                <w:sz w:val="22"/>
                <w:szCs w:val="22"/>
              </w:rPr>
              <w:t>1</w:t>
            </w:r>
          </w:p>
        </w:tc>
        <w:tc>
          <w:tcPr>
            <w:tcW w:w="558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B370EB0" w14:textId="0582C603" w:rsidR="00E06DF7" w:rsidRPr="00055D7E" w:rsidRDefault="00F44757" w:rsidP="00055D7E">
            <w:pPr>
              <w:pStyle w:val="tablebullet"/>
              <w:numPr>
                <w:ilvl w:val="0"/>
                <w:numId w:val="0"/>
              </w:numPr>
              <w:tabs>
                <w:tab w:val="clear" w:pos="317"/>
              </w:tabs>
              <w:rPr>
                <w:rFonts w:asciiTheme="minorHAnsi" w:eastAsiaTheme="majorEastAsia" w:hAnsiTheme="minorHAnsi" w:cstheme="minorHAnsi"/>
                <w:b/>
                <w:bCs/>
                <w:sz w:val="22"/>
                <w:szCs w:val="22"/>
                <w:lang w:val="en-US"/>
              </w:rPr>
            </w:pPr>
            <w:r w:rsidRPr="00055D7E">
              <w:rPr>
                <w:rFonts w:asciiTheme="minorHAnsi" w:eastAsiaTheme="majorEastAsia" w:hAnsiTheme="minorHAnsi" w:cstheme="minorHAnsi"/>
                <w:b/>
                <w:bCs/>
                <w:sz w:val="22"/>
                <w:szCs w:val="22"/>
                <w:lang w:val="en-US"/>
              </w:rPr>
              <w:t>JOHSC Member Training</w:t>
            </w:r>
          </w:p>
          <w:p w14:paraId="7B5717F5" w14:textId="45FC7B8E" w:rsidR="000C0375" w:rsidRPr="00055D7E" w:rsidRDefault="00F65E67" w:rsidP="007B5CA0">
            <w:pPr>
              <w:pStyle w:val="tablebullet"/>
              <w:numPr>
                <w:ilvl w:val="0"/>
                <w:numId w:val="10"/>
              </w:numPr>
              <w:tabs>
                <w:tab w:val="clear" w:pos="317"/>
              </w:tabs>
              <w:rPr>
                <w:rFonts w:asciiTheme="minorHAnsi" w:eastAsiaTheme="majorEastAsia" w:hAnsiTheme="minorHAnsi" w:cstheme="minorHAnsi"/>
                <w:sz w:val="22"/>
                <w:szCs w:val="22"/>
                <w:lang w:val="en-US"/>
              </w:rPr>
            </w:pPr>
            <w:r w:rsidRPr="00055D7E">
              <w:rPr>
                <w:rFonts w:asciiTheme="minorHAnsi" w:eastAsiaTheme="majorEastAsia" w:hAnsiTheme="minorHAnsi" w:cstheme="minorHAnsi"/>
                <w:sz w:val="22"/>
                <w:szCs w:val="22"/>
                <w:lang w:val="en-US"/>
              </w:rPr>
              <w:t>P</w:t>
            </w:r>
            <w:r w:rsidR="00F44757" w:rsidRPr="00055D7E">
              <w:rPr>
                <w:rFonts w:asciiTheme="minorHAnsi" w:eastAsiaTheme="majorEastAsia" w:hAnsiTheme="minorHAnsi" w:cstheme="minorHAnsi"/>
                <w:sz w:val="22"/>
                <w:szCs w:val="22"/>
                <w:lang w:val="en-US"/>
              </w:rPr>
              <w:t>art 2, i</w:t>
            </w:r>
            <w:r w:rsidRPr="00055D7E">
              <w:rPr>
                <w:rFonts w:asciiTheme="minorHAnsi" w:eastAsiaTheme="majorEastAsia" w:hAnsiTheme="minorHAnsi" w:cstheme="minorHAnsi"/>
                <w:sz w:val="22"/>
                <w:szCs w:val="22"/>
                <w:lang w:val="en-US"/>
              </w:rPr>
              <w:t>s mandatory</w:t>
            </w:r>
            <w:r w:rsidR="00055D7E" w:rsidRPr="00055D7E">
              <w:rPr>
                <w:rFonts w:asciiTheme="minorHAnsi" w:eastAsiaTheme="majorEastAsia" w:hAnsiTheme="minorHAnsi" w:cstheme="minorHAnsi"/>
                <w:sz w:val="22"/>
                <w:szCs w:val="22"/>
                <w:lang w:val="en-US"/>
              </w:rPr>
              <w:t>.</w:t>
            </w:r>
          </w:p>
          <w:p w14:paraId="10168834" w14:textId="0DBBF86C" w:rsidR="008F459E" w:rsidRPr="00055D7E" w:rsidRDefault="00F65E67" w:rsidP="007B5CA0">
            <w:pPr>
              <w:pStyle w:val="tablebullet"/>
              <w:numPr>
                <w:ilvl w:val="0"/>
                <w:numId w:val="10"/>
              </w:numPr>
              <w:tabs>
                <w:tab w:val="clear" w:pos="317"/>
              </w:tabs>
              <w:rPr>
                <w:rFonts w:asciiTheme="minorHAnsi" w:eastAsiaTheme="majorEastAsia" w:hAnsiTheme="minorHAnsi" w:cstheme="minorHAnsi"/>
                <w:sz w:val="22"/>
                <w:szCs w:val="22"/>
                <w:lang w:val="en-US"/>
              </w:rPr>
            </w:pPr>
            <w:r w:rsidRPr="00055D7E">
              <w:rPr>
                <w:rFonts w:asciiTheme="minorHAnsi" w:eastAsiaTheme="majorEastAsia" w:hAnsiTheme="minorHAnsi" w:cstheme="minorHAnsi"/>
                <w:sz w:val="22"/>
                <w:szCs w:val="22"/>
                <w:lang w:val="en-US"/>
              </w:rPr>
              <w:t xml:space="preserve">S. O’Leary outstanding. </w:t>
            </w:r>
          </w:p>
          <w:p w14:paraId="50278CD6" w14:textId="4AC35460" w:rsidR="00055D7E" w:rsidRPr="00055D7E" w:rsidRDefault="008F459E" w:rsidP="007B5CA0">
            <w:pPr>
              <w:pStyle w:val="tablebullet"/>
              <w:numPr>
                <w:ilvl w:val="0"/>
                <w:numId w:val="10"/>
              </w:numPr>
              <w:tabs>
                <w:tab w:val="clear" w:pos="317"/>
              </w:tabs>
              <w:rPr>
                <w:rFonts w:asciiTheme="minorHAnsi" w:eastAsiaTheme="majorEastAsia" w:hAnsiTheme="minorHAnsi" w:cstheme="minorHAnsi"/>
                <w:sz w:val="22"/>
                <w:szCs w:val="22"/>
                <w:lang w:val="en-US"/>
              </w:rPr>
            </w:pPr>
            <w:r w:rsidRPr="00055D7E">
              <w:rPr>
                <w:rFonts w:asciiTheme="minorHAnsi" w:eastAsiaTheme="majorEastAsia" w:hAnsiTheme="minorHAnsi" w:cstheme="minorHAnsi"/>
                <w:sz w:val="22"/>
                <w:szCs w:val="22"/>
                <w:lang w:val="en-US"/>
              </w:rPr>
              <w:t>JOHSC members are e</w:t>
            </w:r>
            <w:r w:rsidR="00F65E67" w:rsidRPr="00055D7E">
              <w:rPr>
                <w:rFonts w:asciiTheme="minorHAnsi" w:eastAsiaTheme="majorEastAsia" w:hAnsiTheme="minorHAnsi" w:cstheme="minorHAnsi"/>
                <w:sz w:val="22"/>
                <w:szCs w:val="22"/>
                <w:lang w:val="en-US"/>
              </w:rPr>
              <w:t xml:space="preserve">ligible for </w:t>
            </w:r>
            <w:r w:rsidRPr="00055D7E">
              <w:rPr>
                <w:rFonts w:asciiTheme="minorHAnsi" w:eastAsiaTheme="majorEastAsia" w:hAnsiTheme="minorHAnsi" w:cstheme="minorHAnsi"/>
                <w:sz w:val="22"/>
                <w:szCs w:val="22"/>
                <w:lang w:val="en-US"/>
              </w:rPr>
              <w:t>four</w:t>
            </w:r>
            <w:r w:rsidR="00F65E67" w:rsidRPr="00055D7E">
              <w:rPr>
                <w:rFonts w:asciiTheme="minorHAnsi" w:eastAsiaTheme="majorEastAsia" w:hAnsiTheme="minorHAnsi" w:cstheme="minorHAnsi"/>
                <w:sz w:val="22"/>
                <w:szCs w:val="22"/>
                <w:lang w:val="en-US"/>
              </w:rPr>
              <w:t xml:space="preserve"> extra hours pe</w:t>
            </w:r>
            <w:r w:rsidRPr="00055D7E">
              <w:rPr>
                <w:rFonts w:asciiTheme="minorHAnsi" w:eastAsiaTheme="majorEastAsia" w:hAnsiTheme="minorHAnsi" w:cstheme="minorHAnsi"/>
                <w:sz w:val="22"/>
                <w:szCs w:val="22"/>
                <w:lang w:val="en-US"/>
              </w:rPr>
              <w:t xml:space="preserve">r </w:t>
            </w:r>
            <w:r w:rsidR="00F65E67" w:rsidRPr="00055D7E">
              <w:rPr>
                <w:rFonts w:asciiTheme="minorHAnsi" w:eastAsiaTheme="majorEastAsia" w:hAnsiTheme="minorHAnsi" w:cstheme="minorHAnsi"/>
                <w:sz w:val="22"/>
                <w:szCs w:val="22"/>
                <w:lang w:val="en-US"/>
              </w:rPr>
              <w:t>year.</w:t>
            </w:r>
            <w:r w:rsidR="000566D7" w:rsidRPr="00055D7E">
              <w:rPr>
                <w:rFonts w:asciiTheme="minorHAnsi" w:eastAsiaTheme="majorEastAsia" w:hAnsiTheme="minorHAnsi" w:cstheme="minorHAnsi"/>
                <w:sz w:val="22"/>
                <w:szCs w:val="22"/>
                <w:lang w:val="en-US"/>
              </w:rPr>
              <w:t xml:space="preserve"> </w:t>
            </w:r>
            <w:r w:rsidRPr="00055D7E">
              <w:rPr>
                <w:rFonts w:asciiTheme="minorHAnsi" w:eastAsiaTheme="majorEastAsia" w:hAnsiTheme="minorHAnsi" w:cstheme="minorHAnsi"/>
                <w:sz w:val="22"/>
                <w:szCs w:val="22"/>
                <w:lang w:val="en-US"/>
              </w:rPr>
              <w:t>Unused hours can be transferred</w:t>
            </w:r>
            <w:r w:rsidR="00055D7E" w:rsidRPr="00055D7E">
              <w:rPr>
                <w:rFonts w:asciiTheme="minorHAnsi" w:eastAsiaTheme="majorEastAsia" w:hAnsiTheme="minorHAnsi" w:cstheme="minorHAnsi"/>
                <w:sz w:val="22"/>
                <w:szCs w:val="22"/>
                <w:lang w:val="en-US"/>
              </w:rPr>
              <w:t>.</w:t>
            </w:r>
          </w:p>
          <w:p w14:paraId="111B1C29" w14:textId="75F842CC" w:rsidR="00055D7E" w:rsidRPr="00055D7E" w:rsidRDefault="00055D7E" w:rsidP="00055D7E">
            <w:pPr>
              <w:pStyle w:val="tablebullet"/>
              <w:numPr>
                <w:ilvl w:val="0"/>
                <w:numId w:val="0"/>
              </w:numPr>
              <w:tabs>
                <w:tab w:val="clear" w:pos="317"/>
              </w:tabs>
              <w:rPr>
                <w:rFonts w:asciiTheme="minorHAnsi" w:eastAsiaTheme="majorEastAsia" w:hAnsiTheme="minorHAnsi" w:cstheme="minorHAnsi"/>
                <w:sz w:val="22"/>
                <w:szCs w:val="22"/>
                <w:lang w:val="en-US"/>
              </w:rPr>
            </w:pPr>
          </w:p>
        </w:tc>
        <w:tc>
          <w:tcPr>
            <w:tcW w:w="162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81405B8" w14:textId="0B57E596" w:rsidR="000C0375" w:rsidRPr="005B4102" w:rsidRDefault="002D4C82" w:rsidP="00CE43C5">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Chairs</w:t>
            </w:r>
          </w:p>
        </w:tc>
        <w:tc>
          <w:tcPr>
            <w:tcW w:w="135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32C3FDC" w14:textId="580DD3FF" w:rsidR="000C0375" w:rsidRPr="005B4102" w:rsidRDefault="00691EB1" w:rsidP="00F44757">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 xml:space="preserve"> </w:t>
            </w:r>
            <w:r w:rsidR="00D606B2">
              <w:rPr>
                <w:rFonts w:asciiTheme="minorHAnsi" w:hAnsiTheme="minorHAnsi" w:cstheme="minorHAnsi"/>
                <w:sz w:val="22"/>
                <w:szCs w:val="22"/>
              </w:rPr>
              <w:t>CLOSED</w:t>
            </w:r>
          </w:p>
        </w:tc>
      </w:tr>
    </w:tbl>
    <w:p w14:paraId="62C76597" w14:textId="3B69BB0E" w:rsidR="001E7F0A" w:rsidRPr="005B4102" w:rsidRDefault="001E7F0A" w:rsidP="001E7F0A">
      <w:pPr>
        <w:spacing w:line="240"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1E7F0A" w:rsidRPr="005B4102" w14:paraId="39046B48" w14:textId="77777777" w:rsidTr="00E84EA6">
        <w:tc>
          <w:tcPr>
            <w:tcW w:w="1167"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1F3A306B" w14:textId="5E2E8D7B"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New Business</w:t>
            </w:r>
          </w:p>
        </w:tc>
        <w:tc>
          <w:tcPr>
            <w:tcW w:w="11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166036B1" w14:textId="77777777"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041ED229" w14:textId="77777777" w:rsidR="001E7F0A" w:rsidRPr="005B4102" w:rsidRDefault="001E7F0A" w:rsidP="001E7F0A">
            <w:pPr>
              <w:pStyle w:val="tablebullet"/>
              <w:numPr>
                <w:ilvl w:val="0"/>
                <w:numId w:val="0"/>
              </w:numPr>
              <w:ind w:left="317" w:hanging="270"/>
              <w:rPr>
                <w:rFonts w:asciiTheme="minorHAnsi" w:hAnsiTheme="minorHAnsi" w:cstheme="minorHAnsi"/>
                <w:sz w:val="22"/>
                <w:szCs w:val="22"/>
              </w:rPr>
            </w:pPr>
          </w:p>
        </w:tc>
        <w:tc>
          <w:tcPr>
            <w:tcW w:w="162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2D7128AA"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6931DD51"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3540E3" w:rsidRPr="005B4102" w14:paraId="1472B442" w14:textId="77777777" w:rsidTr="00E84EA6">
        <w:trPr>
          <w:trHeight w:val="638"/>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1CA84EA" w14:textId="61D9B97C" w:rsidR="003540E3" w:rsidRPr="005B4102" w:rsidRDefault="003540E3"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159C72B" w14:textId="3FA6CE2A" w:rsidR="003540E3" w:rsidRPr="005B4102" w:rsidRDefault="00737A34"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2023.</w:t>
            </w:r>
            <w:r w:rsidR="003C735C">
              <w:rPr>
                <w:rFonts w:asciiTheme="minorHAnsi" w:hAnsiTheme="minorHAnsi" w:cstheme="minorHAnsi"/>
                <w:sz w:val="22"/>
                <w:szCs w:val="22"/>
              </w:rPr>
              <w:t>01</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733CA66F" w14:textId="04F31EFC" w:rsidR="00E04EC3" w:rsidRDefault="003C735C" w:rsidP="00346425">
            <w:pPr>
              <w:pStyle w:val="tablebullet"/>
              <w:numPr>
                <w:ilvl w:val="0"/>
                <w:numId w:val="0"/>
              </w:numPr>
              <w:tabs>
                <w:tab w:val="clear" w:pos="317"/>
              </w:tabs>
              <w:rPr>
                <w:rFonts w:asciiTheme="minorHAnsi" w:hAnsiTheme="minorHAnsi" w:cstheme="minorHAnsi"/>
                <w:b/>
                <w:bCs/>
                <w:sz w:val="22"/>
                <w:szCs w:val="22"/>
              </w:rPr>
            </w:pPr>
            <w:r w:rsidRPr="008F459E">
              <w:rPr>
                <w:rFonts w:asciiTheme="minorHAnsi" w:hAnsiTheme="minorHAnsi" w:cstheme="minorHAnsi"/>
                <w:b/>
                <w:bCs/>
                <w:sz w:val="22"/>
                <w:szCs w:val="22"/>
              </w:rPr>
              <w:t xml:space="preserve">JOHSC </w:t>
            </w:r>
            <w:r w:rsidR="00737A34" w:rsidRPr="008F459E">
              <w:rPr>
                <w:rFonts w:asciiTheme="minorHAnsi" w:hAnsiTheme="minorHAnsi" w:cstheme="minorHAnsi"/>
                <w:b/>
                <w:bCs/>
                <w:sz w:val="22"/>
                <w:szCs w:val="22"/>
              </w:rPr>
              <w:t xml:space="preserve">Annual </w:t>
            </w:r>
            <w:r w:rsidRPr="008F459E">
              <w:rPr>
                <w:rFonts w:asciiTheme="minorHAnsi" w:hAnsiTheme="minorHAnsi" w:cstheme="minorHAnsi"/>
                <w:b/>
                <w:bCs/>
                <w:sz w:val="22"/>
                <w:szCs w:val="22"/>
              </w:rPr>
              <w:t xml:space="preserve">Evaluation </w:t>
            </w:r>
          </w:p>
          <w:p w14:paraId="5071C36C" w14:textId="77777777" w:rsidR="008F459E" w:rsidRDefault="00F53966" w:rsidP="007B5CA0">
            <w:pPr>
              <w:pStyle w:val="NoSpacing"/>
              <w:numPr>
                <w:ilvl w:val="0"/>
                <w:numId w:val="5"/>
              </w:numPr>
              <w:ind w:left="288" w:hanging="288"/>
              <w:rPr>
                <w:rFonts w:asciiTheme="minorHAnsi" w:hAnsiTheme="minorHAnsi" w:cstheme="minorHAnsi"/>
                <w:sz w:val="22"/>
                <w:szCs w:val="22"/>
              </w:rPr>
            </w:pPr>
            <w:r>
              <w:rPr>
                <w:rFonts w:asciiTheme="minorHAnsi" w:hAnsiTheme="minorHAnsi" w:cstheme="minorHAnsi"/>
                <w:sz w:val="22"/>
                <w:szCs w:val="22"/>
              </w:rPr>
              <w:t>S</w:t>
            </w:r>
            <w:r w:rsidR="008F459E">
              <w:rPr>
                <w:rFonts w:asciiTheme="minorHAnsi" w:hAnsiTheme="minorHAnsi" w:cstheme="minorHAnsi"/>
                <w:sz w:val="22"/>
                <w:szCs w:val="22"/>
              </w:rPr>
              <w:t>. O’Leary will</w:t>
            </w:r>
            <w:r>
              <w:rPr>
                <w:rFonts w:asciiTheme="minorHAnsi" w:hAnsiTheme="minorHAnsi" w:cstheme="minorHAnsi"/>
                <w:sz w:val="22"/>
                <w:szCs w:val="22"/>
              </w:rPr>
              <w:t xml:space="preserve"> complete </w:t>
            </w:r>
            <w:r w:rsidR="008F459E">
              <w:rPr>
                <w:rFonts w:asciiTheme="minorHAnsi" w:hAnsiTheme="minorHAnsi" w:cstheme="minorHAnsi"/>
                <w:sz w:val="22"/>
                <w:szCs w:val="22"/>
              </w:rPr>
              <w:t>P</w:t>
            </w:r>
            <w:r>
              <w:rPr>
                <w:rFonts w:asciiTheme="minorHAnsi" w:hAnsiTheme="minorHAnsi" w:cstheme="minorHAnsi"/>
                <w:sz w:val="22"/>
                <w:szCs w:val="22"/>
              </w:rPr>
              <w:t>art 2</w:t>
            </w:r>
            <w:r w:rsidR="008F459E">
              <w:rPr>
                <w:rFonts w:asciiTheme="minorHAnsi" w:hAnsiTheme="minorHAnsi" w:cstheme="minorHAnsi"/>
                <w:sz w:val="22"/>
                <w:szCs w:val="22"/>
              </w:rPr>
              <w:t xml:space="preserve"> and then Chairs will</w:t>
            </w:r>
          </w:p>
          <w:p w14:paraId="4008CDB4" w14:textId="77777777" w:rsidR="008F459E" w:rsidRDefault="008F459E" w:rsidP="000566D7">
            <w:pPr>
              <w:pStyle w:val="NoSpacing"/>
              <w:ind w:left="288"/>
              <w:rPr>
                <w:rFonts w:asciiTheme="minorHAnsi" w:hAnsiTheme="minorHAnsi" w:cstheme="minorHAnsi"/>
                <w:sz w:val="22"/>
                <w:szCs w:val="22"/>
              </w:rPr>
            </w:pPr>
            <w:r>
              <w:rPr>
                <w:rFonts w:asciiTheme="minorHAnsi" w:hAnsiTheme="minorHAnsi" w:cstheme="minorHAnsi"/>
                <w:sz w:val="22"/>
                <w:szCs w:val="22"/>
              </w:rPr>
              <w:t>c</w:t>
            </w:r>
            <w:r w:rsidR="00F53966">
              <w:rPr>
                <w:rFonts w:asciiTheme="minorHAnsi" w:hAnsiTheme="minorHAnsi" w:cstheme="minorHAnsi"/>
                <w:sz w:val="22"/>
                <w:szCs w:val="22"/>
              </w:rPr>
              <w:t>omplete</w:t>
            </w:r>
            <w:r>
              <w:rPr>
                <w:rFonts w:asciiTheme="minorHAnsi" w:hAnsiTheme="minorHAnsi" w:cstheme="minorHAnsi"/>
                <w:sz w:val="22"/>
                <w:szCs w:val="22"/>
              </w:rPr>
              <w:t xml:space="preserve"> </w:t>
            </w:r>
            <w:r w:rsidR="00F53966">
              <w:rPr>
                <w:rFonts w:asciiTheme="minorHAnsi" w:hAnsiTheme="minorHAnsi" w:cstheme="minorHAnsi"/>
                <w:sz w:val="22"/>
                <w:szCs w:val="22"/>
              </w:rPr>
              <w:t>evaluation</w:t>
            </w:r>
            <w:r>
              <w:rPr>
                <w:rFonts w:asciiTheme="minorHAnsi" w:hAnsiTheme="minorHAnsi" w:cstheme="minorHAnsi"/>
                <w:sz w:val="22"/>
                <w:szCs w:val="22"/>
              </w:rPr>
              <w:t xml:space="preserve"> and share with the committee. </w:t>
            </w:r>
          </w:p>
          <w:p w14:paraId="3C493E86" w14:textId="0CD45C69" w:rsidR="00E04EC3" w:rsidRPr="00055D7E" w:rsidRDefault="008F459E" w:rsidP="007B5CA0">
            <w:pPr>
              <w:pStyle w:val="NoSpacing"/>
              <w:numPr>
                <w:ilvl w:val="0"/>
                <w:numId w:val="5"/>
              </w:numPr>
              <w:ind w:left="288" w:hanging="288"/>
              <w:rPr>
                <w:rFonts w:asciiTheme="minorHAnsi" w:hAnsiTheme="minorHAnsi" w:cstheme="minorHAnsi"/>
                <w:sz w:val="22"/>
                <w:szCs w:val="22"/>
              </w:rPr>
            </w:pPr>
            <w:r>
              <w:rPr>
                <w:rFonts w:asciiTheme="minorHAnsi" w:hAnsiTheme="minorHAnsi" w:cstheme="minorHAnsi"/>
                <w:sz w:val="22"/>
                <w:szCs w:val="22"/>
              </w:rPr>
              <w:t>Bring feedback for discussion at the next meeting.</w:t>
            </w:r>
            <w:r w:rsidR="00F53966">
              <w:rPr>
                <w:rFonts w:asciiTheme="minorHAnsi" w:hAnsiTheme="minorHAnsi" w:cstheme="minorHAnsi"/>
                <w:sz w:val="22"/>
                <w:szCs w:val="22"/>
              </w:rPr>
              <w:t xml:space="preserve"> </w:t>
            </w:r>
          </w:p>
          <w:p w14:paraId="2C3AA55F" w14:textId="7DF85E5E" w:rsidR="00E04EC3" w:rsidRPr="00737A34" w:rsidRDefault="00E04EC3" w:rsidP="008F459E">
            <w:pPr>
              <w:pStyle w:val="tablebullet"/>
              <w:numPr>
                <w:ilvl w:val="0"/>
                <w:numId w:val="0"/>
              </w:numPr>
              <w:tabs>
                <w:tab w:val="clear" w:pos="317"/>
              </w:tabs>
              <w:ind w:left="360" w:hanging="360"/>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0E704CD" w14:textId="1E704C1E" w:rsidR="003C735C" w:rsidRPr="005B4102" w:rsidRDefault="00737A34"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Chairs</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9B01DC4" w14:textId="4A88D530" w:rsidR="003540E3" w:rsidRPr="005B4102" w:rsidRDefault="006E02E5" w:rsidP="003540E3">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Next meeting</w:t>
            </w:r>
          </w:p>
        </w:tc>
      </w:tr>
      <w:tr w:rsidR="00600B47" w:rsidRPr="005B4102" w14:paraId="2E76EB98"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506DF1FE" w14:textId="77777777" w:rsidR="00600B47" w:rsidRPr="005B4102" w:rsidRDefault="00600B47"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4E97F48" w14:textId="4F77C143" w:rsidR="00600B47" w:rsidRDefault="00814BB2"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2023.02</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3CCCEDB" w14:textId="43288BAA" w:rsidR="00E04EC3" w:rsidRDefault="00814BB2" w:rsidP="000566D7">
            <w:pPr>
              <w:pStyle w:val="NoSpacing"/>
              <w:rPr>
                <w:rFonts w:asciiTheme="minorHAnsi" w:hAnsiTheme="minorHAnsi" w:cstheme="minorHAnsi"/>
                <w:b/>
                <w:bCs/>
                <w:sz w:val="22"/>
                <w:szCs w:val="22"/>
              </w:rPr>
            </w:pPr>
            <w:r>
              <w:rPr>
                <w:rFonts w:asciiTheme="minorHAnsi" w:hAnsiTheme="minorHAnsi" w:cstheme="minorHAnsi"/>
                <w:b/>
                <w:bCs/>
                <w:sz w:val="22"/>
                <w:szCs w:val="22"/>
              </w:rPr>
              <w:t>Ethanol Usage Report – Due July 31</w:t>
            </w:r>
          </w:p>
          <w:p w14:paraId="2CC4B71D" w14:textId="7C23FD54" w:rsidR="00055D7E" w:rsidRDefault="006E02E5" w:rsidP="007B5CA0">
            <w:pPr>
              <w:pStyle w:val="NoSpacing"/>
              <w:numPr>
                <w:ilvl w:val="0"/>
                <w:numId w:val="5"/>
              </w:numPr>
              <w:ind w:left="288" w:hanging="288"/>
              <w:rPr>
                <w:rFonts w:asciiTheme="minorHAnsi" w:hAnsiTheme="minorHAnsi" w:cstheme="minorHAnsi"/>
                <w:sz w:val="22"/>
                <w:szCs w:val="22"/>
              </w:rPr>
            </w:pPr>
            <w:r>
              <w:rPr>
                <w:rFonts w:asciiTheme="minorHAnsi" w:hAnsiTheme="minorHAnsi" w:cstheme="minorHAnsi"/>
                <w:sz w:val="22"/>
                <w:szCs w:val="22"/>
              </w:rPr>
              <w:t>Procurement</w:t>
            </w:r>
            <w:r w:rsidR="00D606B2">
              <w:rPr>
                <w:rFonts w:asciiTheme="minorHAnsi" w:hAnsiTheme="minorHAnsi" w:cstheme="minorHAnsi"/>
                <w:sz w:val="22"/>
                <w:szCs w:val="22"/>
              </w:rPr>
              <w:t xml:space="preserve"> </w:t>
            </w:r>
            <w:r w:rsidR="00055D7E">
              <w:rPr>
                <w:rFonts w:asciiTheme="minorHAnsi" w:hAnsiTheme="minorHAnsi" w:cstheme="minorHAnsi"/>
                <w:sz w:val="22"/>
                <w:szCs w:val="22"/>
              </w:rPr>
              <w:t>is</w:t>
            </w:r>
            <w:r w:rsidR="00D606B2">
              <w:rPr>
                <w:rFonts w:asciiTheme="minorHAnsi" w:hAnsiTheme="minorHAnsi" w:cstheme="minorHAnsi"/>
                <w:sz w:val="22"/>
                <w:szCs w:val="22"/>
              </w:rPr>
              <w:t xml:space="preserve"> reaching out for</w:t>
            </w:r>
            <w:r>
              <w:rPr>
                <w:rFonts w:asciiTheme="minorHAnsi" w:hAnsiTheme="minorHAnsi" w:cstheme="minorHAnsi"/>
                <w:sz w:val="22"/>
                <w:szCs w:val="22"/>
              </w:rPr>
              <w:t xml:space="preserve"> information regarding Ethanol usage per a new </w:t>
            </w:r>
            <w:r w:rsidR="00E04EC3">
              <w:rPr>
                <w:rFonts w:asciiTheme="minorHAnsi" w:hAnsiTheme="minorHAnsi" w:cstheme="minorHAnsi"/>
                <w:sz w:val="22"/>
                <w:szCs w:val="22"/>
              </w:rPr>
              <w:t xml:space="preserve">legislated </w:t>
            </w:r>
            <w:r w:rsidR="00D606B2">
              <w:rPr>
                <w:rFonts w:asciiTheme="minorHAnsi" w:hAnsiTheme="minorHAnsi" w:cstheme="minorHAnsi"/>
                <w:sz w:val="22"/>
                <w:szCs w:val="22"/>
              </w:rPr>
              <w:t>taxation requirement.</w:t>
            </w: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1B191BB" w14:textId="4BA7BCDD" w:rsidR="00600B47" w:rsidRDefault="00814BB2"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C. Michels</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4305D44" w14:textId="77777777" w:rsidR="00600B47" w:rsidRPr="005B4102" w:rsidRDefault="00600B47" w:rsidP="003540E3">
            <w:pPr>
              <w:spacing w:before="0" w:line="240" w:lineRule="auto"/>
              <w:jc w:val="center"/>
              <w:rPr>
                <w:rFonts w:asciiTheme="minorHAnsi" w:hAnsiTheme="minorHAnsi" w:cstheme="minorHAnsi"/>
                <w:sz w:val="22"/>
                <w:szCs w:val="22"/>
              </w:rPr>
            </w:pPr>
          </w:p>
        </w:tc>
      </w:tr>
      <w:tr w:rsidR="00600B47" w:rsidRPr="005B4102" w14:paraId="67A9DB29"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8D00E38" w14:textId="77777777" w:rsidR="00600B47" w:rsidRPr="005B4102" w:rsidRDefault="00600B47"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0BE22A8" w14:textId="7D587D8E" w:rsidR="00600B47" w:rsidRDefault="00E04EC3"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2023.03</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B5170DE" w14:textId="0B607E68" w:rsidR="007D49AB" w:rsidRPr="00E04EC3" w:rsidRDefault="007D49AB" w:rsidP="00E04EC3">
            <w:pPr>
              <w:pStyle w:val="NoSpacing"/>
              <w:rPr>
                <w:rFonts w:asciiTheme="minorHAnsi" w:hAnsiTheme="minorHAnsi" w:cstheme="minorHAnsi"/>
                <w:b/>
                <w:bCs/>
                <w:sz w:val="22"/>
                <w:szCs w:val="22"/>
              </w:rPr>
            </w:pPr>
            <w:r w:rsidRPr="00E04EC3">
              <w:rPr>
                <w:rFonts w:asciiTheme="minorHAnsi" w:hAnsiTheme="minorHAnsi" w:cstheme="minorHAnsi"/>
                <w:b/>
                <w:bCs/>
                <w:sz w:val="22"/>
                <w:szCs w:val="22"/>
              </w:rPr>
              <w:t>School of Engineering Safety Committ</w:t>
            </w:r>
            <w:r w:rsidR="00E04EC3">
              <w:rPr>
                <w:rFonts w:asciiTheme="minorHAnsi" w:hAnsiTheme="minorHAnsi" w:cstheme="minorHAnsi"/>
                <w:b/>
                <w:bCs/>
                <w:sz w:val="22"/>
                <w:szCs w:val="22"/>
              </w:rPr>
              <w:t>ee Q</w:t>
            </w:r>
            <w:r w:rsidRPr="00E04EC3">
              <w:rPr>
                <w:rFonts w:asciiTheme="minorHAnsi" w:hAnsiTheme="minorHAnsi" w:cstheme="minorHAnsi"/>
                <w:b/>
                <w:bCs/>
                <w:sz w:val="22"/>
                <w:szCs w:val="22"/>
              </w:rPr>
              <w:t>uestions</w:t>
            </w:r>
          </w:p>
          <w:p w14:paraId="136642F5" w14:textId="5E0DED86" w:rsidR="000566D7" w:rsidRDefault="00F45CCF" w:rsidP="007B5CA0">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CSA</w:t>
            </w:r>
            <w:r w:rsidR="00D606B2">
              <w:rPr>
                <w:rFonts w:asciiTheme="minorHAnsi" w:hAnsiTheme="minorHAnsi" w:cstheme="minorHAnsi"/>
                <w:sz w:val="22"/>
                <w:szCs w:val="22"/>
              </w:rPr>
              <w:t xml:space="preserve"> Electrical Certification: </w:t>
            </w:r>
            <w:r w:rsidR="007D49AB">
              <w:rPr>
                <w:rFonts w:asciiTheme="minorHAnsi" w:hAnsiTheme="minorHAnsi" w:cstheme="minorHAnsi"/>
                <w:sz w:val="22"/>
                <w:szCs w:val="22"/>
              </w:rPr>
              <w:t xml:space="preserve">What policy, guidelines could be </w:t>
            </w:r>
            <w:r w:rsidR="00E04EC3">
              <w:rPr>
                <w:rFonts w:asciiTheme="minorHAnsi" w:hAnsiTheme="minorHAnsi" w:cstheme="minorHAnsi"/>
                <w:sz w:val="22"/>
                <w:szCs w:val="22"/>
              </w:rPr>
              <w:t>reference</w:t>
            </w:r>
            <w:r w:rsidR="007D49AB">
              <w:rPr>
                <w:rFonts w:asciiTheme="minorHAnsi" w:hAnsiTheme="minorHAnsi" w:cstheme="minorHAnsi"/>
                <w:sz w:val="22"/>
                <w:szCs w:val="22"/>
              </w:rPr>
              <w:t xml:space="preserve">? </w:t>
            </w:r>
            <w:r w:rsidR="00E04EC3">
              <w:rPr>
                <w:rFonts w:asciiTheme="minorHAnsi" w:hAnsiTheme="minorHAnsi" w:cstheme="minorHAnsi"/>
                <w:sz w:val="22"/>
                <w:szCs w:val="22"/>
              </w:rPr>
              <w:t>An a</w:t>
            </w:r>
            <w:r w:rsidR="007D49AB">
              <w:rPr>
                <w:rFonts w:asciiTheme="minorHAnsi" w:hAnsiTheme="minorHAnsi" w:cstheme="minorHAnsi"/>
                <w:sz w:val="22"/>
                <w:szCs w:val="22"/>
              </w:rPr>
              <w:t>nnouncement is coming out soon from University Relations</w:t>
            </w:r>
            <w:r w:rsidR="00E04EC3">
              <w:rPr>
                <w:rFonts w:asciiTheme="minorHAnsi" w:hAnsiTheme="minorHAnsi" w:cstheme="minorHAnsi"/>
                <w:sz w:val="22"/>
                <w:szCs w:val="22"/>
              </w:rPr>
              <w:t xml:space="preserve"> that will answer this.</w:t>
            </w:r>
          </w:p>
          <w:p w14:paraId="67D638AB" w14:textId="209D9E2F" w:rsidR="007D49AB" w:rsidRDefault="007D49AB" w:rsidP="007B5CA0">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IPI Building</w:t>
            </w:r>
            <w:r w:rsidR="00E04EC3">
              <w:rPr>
                <w:rFonts w:asciiTheme="minorHAnsi" w:hAnsiTheme="minorHAnsi" w:cstheme="minorHAnsi"/>
                <w:sz w:val="22"/>
                <w:szCs w:val="22"/>
              </w:rPr>
              <w:t>:</w:t>
            </w:r>
            <w:r>
              <w:rPr>
                <w:rFonts w:asciiTheme="minorHAnsi" w:hAnsiTheme="minorHAnsi" w:cstheme="minorHAnsi"/>
                <w:sz w:val="22"/>
                <w:szCs w:val="22"/>
              </w:rPr>
              <w:t xml:space="preserve"> </w:t>
            </w:r>
            <w:r w:rsidR="00E04EC3">
              <w:rPr>
                <w:rFonts w:asciiTheme="minorHAnsi" w:hAnsiTheme="minorHAnsi" w:cstheme="minorHAnsi"/>
                <w:sz w:val="22"/>
                <w:szCs w:val="22"/>
              </w:rPr>
              <w:t>N</w:t>
            </w:r>
            <w:r>
              <w:rPr>
                <w:rFonts w:asciiTheme="minorHAnsi" w:hAnsiTheme="minorHAnsi" w:cstheme="minorHAnsi"/>
                <w:sz w:val="22"/>
                <w:szCs w:val="22"/>
              </w:rPr>
              <w:t xml:space="preserve">oticed </w:t>
            </w:r>
            <w:r w:rsidR="00E04EC3">
              <w:rPr>
                <w:rFonts w:asciiTheme="minorHAnsi" w:hAnsiTheme="minorHAnsi" w:cstheme="minorHAnsi"/>
                <w:sz w:val="22"/>
                <w:szCs w:val="22"/>
              </w:rPr>
              <w:t xml:space="preserve">a </w:t>
            </w:r>
            <w:r>
              <w:rPr>
                <w:rFonts w:asciiTheme="minorHAnsi" w:hAnsiTheme="minorHAnsi" w:cstheme="minorHAnsi"/>
                <w:sz w:val="22"/>
                <w:szCs w:val="22"/>
              </w:rPr>
              <w:t>leak in nitrogen line</w:t>
            </w:r>
            <w:r w:rsidR="00671981">
              <w:rPr>
                <w:rFonts w:asciiTheme="minorHAnsi" w:hAnsiTheme="minorHAnsi" w:cstheme="minorHAnsi"/>
                <w:sz w:val="22"/>
                <w:szCs w:val="22"/>
              </w:rPr>
              <w:t>s</w:t>
            </w:r>
            <w:r w:rsidR="00E04EC3">
              <w:rPr>
                <w:rFonts w:asciiTheme="minorHAnsi" w:hAnsiTheme="minorHAnsi" w:cstheme="minorHAnsi"/>
                <w:sz w:val="22"/>
                <w:szCs w:val="22"/>
              </w:rPr>
              <w:t>.</w:t>
            </w:r>
            <w:r>
              <w:rPr>
                <w:rFonts w:asciiTheme="minorHAnsi" w:hAnsiTheme="minorHAnsi" w:cstheme="minorHAnsi"/>
                <w:sz w:val="22"/>
                <w:szCs w:val="22"/>
              </w:rPr>
              <w:t xml:space="preserve"> Request</w:t>
            </w:r>
            <w:r w:rsidR="00E04EC3">
              <w:rPr>
                <w:rFonts w:asciiTheme="minorHAnsi" w:hAnsiTheme="minorHAnsi" w:cstheme="minorHAnsi"/>
                <w:sz w:val="22"/>
                <w:szCs w:val="22"/>
              </w:rPr>
              <w:t>s</w:t>
            </w:r>
            <w:r>
              <w:rPr>
                <w:rFonts w:asciiTheme="minorHAnsi" w:hAnsiTheme="minorHAnsi" w:cstheme="minorHAnsi"/>
                <w:sz w:val="22"/>
                <w:szCs w:val="22"/>
              </w:rPr>
              <w:t xml:space="preserve"> for proper documentation of </w:t>
            </w:r>
            <w:r w:rsidR="00671981">
              <w:rPr>
                <w:rFonts w:asciiTheme="minorHAnsi" w:hAnsiTheme="minorHAnsi" w:cstheme="minorHAnsi"/>
                <w:sz w:val="22"/>
                <w:szCs w:val="22"/>
              </w:rPr>
              <w:t xml:space="preserve">line </w:t>
            </w:r>
            <w:r>
              <w:rPr>
                <w:rFonts w:asciiTheme="minorHAnsi" w:hAnsiTheme="minorHAnsi" w:cstheme="minorHAnsi"/>
                <w:sz w:val="22"/>
                <w:szCs w:val="22"/>
              </w:rPr>
              <w:t>testing</w:t>
            </w:r>
            <w:r w:rsidR="00E04EC3">
              <w:rPr>
                <w:rFonts w:asciiTheme="minorHAnsi" w:hAnsiTheme="minorHAnsi" w:cstheme="minorHAnsi"/>
                <w:sz w:val="22"/>
                <w:szCs w:val="22"/>
              </w:rPr>
              <w:t>?</w:t>
            </w:r>
            <w:r>
              <w:rPr>
                <w:rFonts w:asciiTheme="minorHAnsi" w:hAnsiTheme="minorHAnsi" w:cstheme="minorHAnsi"/>
                <w:sz w:val="22"/>
                <w:szCs w:val="22"/>
              </w:rPr>
              <w:t xml:space="preserve"> </w:t>
            </w:r>
            <w:r w:rsidR="00671981">
              <w:rPr>
                <w:rFonts w:asciiTheme="minorHAnsi" w:hAnsiTheme="minorHAnsi" w:cstheme="minorHAnsi"/>
                <w:sz w:val="22"/>
                <w:szCs w:val="22"/>
              </w:rPr>
              <w:t>T</w:t>
            </w:r>
            <w:r>
              <w:rPr>
                <w:rFonts w:asciiTheme="minorHAnsi" w:hAnsiTheme="minorHAnsi" w:cstheme="minorHAnsi"/>
                <w:sz w:val="22"/>
                <w:szCs w:val="22"/>
              </w:rPr>
              <w:t>he owner of the laboratory and Campus Planning/Project Services or Property Trust</w:t>
            </w:r>
            <w:r w:rsidR="00671981">
              <w:rPr>
                <w:rFonts w:asciiTheme="minorHAnsi" w:hAnsiTheme="minorHAnsi" w:cstheme="minorHAnsi"/>
                <w:sz w:val="22"/>
                <w:szCs w:val="22"/>
              </w:rPr>
              <w:t xml:space="preserve"> would be responsible to confirm proper gas line testing.</w:t>
            </w:r>
          </w:p>
          <w:p w14:paraId="0944563C" w14:textId="62E7ED23" w:rsidR="00D606B2" w:rsidRDefault="00D606B2" w:rsidP="00055D7E">
            <w:pPr>
              <w:pStyle w:val="NoSpacing"/>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DACEF0D" w14:textId="03DB2344" w:rsidR="00600B47" w:rsidRDefault="00055D7E"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S. O’Leary</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E5B827E" w14:textId="77777777" w:rsidR="00600B47" w:rsidRPr="005B4102" w:rsidRDefault="00600B47" w:rsidP="003540E3">
            <w:pPr>
              <w:spacing w:before="0" w:line="240" w:lineRule="auto"/>
              <w:jc w:val="center"/>
              <w:rPr>
                <w:rFonts w:asciiTheme="minorHAnsi" w:hAnsiTheme="minorHAnsi" w:cstheme="minorHAnsi"/>
                <w:sz w:val="22"/>
                <w:szCs w:val="22"/>
              </w:rPr>
            </w:pPr>
          </w:p>
        </w:tc>
      </w:tr>
      <w:tr w:rsidR="00E04EC3" w:rsidRPr="005B4102" w14:paraId="3A61FCE5"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BF50315" w14:textId="77777777" w:rsidR="00E04EC3" w:rsidRPr="005B4102" w:rsidRDefault="00E04EC3"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5183EFBB" w14:textId="37CF01AB" w:rsidR="00E04EC3" w:rsidRDefault="00E04EC3"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2023.04</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6FDAC23" w14:textId="20FFEE7A" w:rsidR="00E04EC3" w:rsidRPr="00E04EC3" w:rsidRDefault="00E04EC3" w:rsidP="00E04EC3">
            <w:pPr>
              <w:pStyle w:val="NoSpacing"/>
              <w:rPr>
                <w:rFonts w:asciiTheme="minorHAnsi" w:hAnsiTheme="minorHAnsi" w:cstheme="minorHAnsi"/>
                <w:b/>
                <w:bCs/>
                <w:sz w:val="22"/>
                <w:szCs w:val="22"/>
              </w:rPr>
            </w:pPr>
            <w:r w:rsidRPr="00E04EC3">
              <w:rPr>
                <w:rFonts w:asciiTheme="minorHAnsi" w:hAnsiTheme="minorHAnsi" w:cstheme="minorHAnsi"/>
                <w:b/>
                <w:bCs/>
                <w:sz w:val="22"/>
                <w:szCs w:val="22"/>
              </w:rPr>
              <w:t>Emergency Phone in the Transit Loop</w:t>
            </w:r>
          </w:p>
          <w:p w14:paraId="1D3353B7" w14:textId="77777777" w:rsidR="00E04EC3" w:rsidRPr="00055D7E" w:rsidRDefault="00E04EC3" w:rsidP="007B5CA0">
            <w:pPr>
              <w:pStyle w:val="NoSpacing"/>
              <w:numPr>
                <w:ilvl w:val="0"/>
                <w:numId w:val="9"/>
              </w:numPr>
              <w:rPr>
                <w:rFonts w:asciiTheme="minorHAnsi" w:hAnsiTheme="minorHAnsi" w:cstheme="minorHAnsi"/>
                <w:b/>
                <w:bCs/>
                <w:sz w:val="22"/>
                <w:szCs w:val="22"/>
              </w:rPr>
            </w:pPr>
            <w:r>
              <w:rPr>
                <w:rFonts w:asciiTheme="minorHAnsi" w:eastAsia="Times New Roman" w:hAnsiTheme="minorHAnsi" w:cstheme="minorHAnsi"/>
                <w:sz w:val="22"/>
                <w:szCs w:val="22"/>
              </w:rPr>
              <w:t xml:space="preserve">A </w:t>
            </w:r>
            <w:r w:rsidRPr="00E04EC3">
              <w:rPr>
                <w:rFonts w:asciiTheme="minorHAnsi" w:eastAsia="Times New Roman" w:hAnsiTheme="minorHAnsi" w:cstheme="minorHAnsi"/>
                <w:sz w:val="22"/>
                <w:szCs w:val="22"/>
              </w:rPr>
              <w:t xml:space="preserve">new emergency phone </w:t>
            </w:r>
            <w:r w:rsidR="00055D7E">
              <w:rPr>
                <w:rFonts w:asciiTheme="minorHAnsi" w:eastAsia="Times New Roman" w:hAnsiTheme="minorHAnsi" w:cstheme="minorHAnsi"/>
                <w:sz w:val="22"/>
                <w:szCs w:val="22"/>
              </w:rPr>
              <w:t xml:space="preserve">is </w:t>
            </w:r>
            <w:r w:rsidRPr="00E04EC3">
              <w:rPr>
                <w:rFonts w:asciiTheme="minorHAnsi" w:eastAsia="Times New Roman" w:hAnsiTheme="minorHAnsi" w:cstheme="minorHAnsi"/>
                <w:sz w:val="22"/>
                <w:szCs w:val="22"/>
              </w:rPr>
              <w:t xml:space="preserve">in place at the bus loop, it looks significantly different. Security will be looking at advertising the change in look so that </w:t>
            </w:r>
            <w:r w:rsidR="00055D7E">
              <w:rPr>
                <w:rFonts w:asciiTheme="minorHAnsi" w:eastAsia="Times New Roman" w:hAnsiTheme="minorHAnsi" w:cstheme="minorHAnsi"/>
                <w:sz w:val="22"/>
                <w:szCs w:val="22"/>
              </w:rPr>
              <w:t xml:space="preserve">the </w:t>
            </w:r>
            <w:r w:rsidRPr="00E04EC3">
              <w:rPr>
                <w:rFonts w:asciiTheme="minorHAnsi" w:eastAsia="Times New Roman" w:hAnsiTheme="minorHAnsi" w:cstheme="minorHAnsi"/>
                <w:sz w:val="22"/>
                <w:szCs w:val="22"/>
              </w:rPr>
              <w:t>community is aware.</w:t>
            </w:r>
          </w:p>
          <w:p w14:paraId="4D90AE20" w14:textId="38292313" w:rsidR="00055D7E" w:rsidRPr="00E04EC3" w:rsidRDefault="00055D7E" w:rsidP="00055D7E">
            <w:pPr>
              <w:pStyle w:val="NoSpacing"/>
              <w:ind w:left="360"/>
              <w:rPr>
                <w:rFonts w:asciiTheme="minorHAnsi" w:hAnsiTheme="minorHAnsi" w:cstheme="minorHAnsi"/>
                <w:b/>
                <w:bCs/>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274EF9F" w14:textId="15B2A723" w:rsidR="00E04EC3" w:rsidRDefault="00055D7E"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C. Michels</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B19731E" w14:textId="77777777" w:rsidR="00E04EC3" w:rsidRPr="005B4102" w:rsidRDefault="00E04EC3" w:rsidP="003540E3">
            <w:pPr>
              <w:spacing w:before="0" w:line="240" w:lineRule="auto"/>
              <w:jc w:val="center"/>
              <w:rPr>
                <w:rFonts w:asciiTheme="minorHAnsi" w:hAnsiTheme="minorHAnsi" w:cstheme="minorHAnsi"/>
                <w:sz w:val="22"/>
                <w:szCs w:val="22"/>
              </w:rPr>
            </w:pPr>
          </w:p>
        </w:tc>
      </w:tr>
    </w:tbl>
    <w:p w14:paraId="7ECAF46E" w14:textId="6C8AF8A2" w:rsidR="009D1A37" w:rsidRPr="005B4102" w:rsidRDefault="009D1A37" w:rsidP="00662C84">
      <w:pPr>
        <w:tabs>
          <w:tab w:val="left" w:pos="1305"/>
        </w:tabs>
        <w:spacing w:line="240" w:lineRule="auto"/>
        <w:rPr>
          <w:rFonts w:asciiTheme="minorHAnsi" w:hAnsiTheme="minorHAnsi" w:cstheme="minorHAnsi"/>
          <w:sz w:val="22"/>
          <w:szCs w:val="22"/>
        </w:rPr>
      </w:pPr>
    </w:p>
    <w:p w14:paraId="587D7851" w14:textId="77777777" w:rsidR="00DB6C66" w:rsidRDefault="00DB6C66" w:rsidP="00B47FAB">
      <w:pPr>
        <w:spacing w:before="0" w:line="240" w:lineRule="auto"/>
        <w:rPr>
          <w:rFonts w:asciiTheme="minorHAnsi" w:hAnsiTheme="minorHAnsi" w:cstheme="minorHAnsi"/>
          <w:sz w:val="22"/>
          <w:szCs w:val="22"/>
        </w:rPr>
      </w:pPr>
    </w:p>
    <w:p w14:paraId="40153A1E" w14:textId="7609292C" w:rsidR="00B47FAB" w:rsidRPr="005B4102" w:rsidRDefault="00B47FAB" w:rsidP="00B47FA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Monthly Distribution and Posting of Approved Meeting Minutes (Required):</w:t>
      </w:r>
    </w:p>
    <w:p w14:paraId="096370A9"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Responsible VP</w:t>
      </w:r>
    </w:p>
    <w:p w14:paraId="46E5BC1D"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All JOHSC members</w:t>
      </w:r>
    </w:p>
    <w:p w14:paraId="766E91A1"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Online (</w:t>
      </w:r>
      <w:hyperlink r:id="rId14" w:history="1">
        <w:r w:rsidRPr="005B4102">
          <w:rPr>
            <w:rStyle w:val="Hyperlink"/>
            <w:rFonts w:asciiTheme="minorHAnsi" w:hAnsiTheme="minorHAnsi" w:cstheme="minorHAnsi"/>
            <w:sz w:val="22"/>
            <w:szCs w:val="22"/>
          </w:rPr>
          <w:t>https://hse.ok.ubc.ca/committee/</w:t>
        </w:r>
      </w:hyperlink>
      <w:r w:rsidRPr="005B4102">
        <w:rPr>
          <w:rFonts w:asciiTheme="minorHAnsi" w:hAnsiTheme="minorHAnsi" w:cstheme="minorHAnsi"/>
          <w:sz w:val="22"/>
          <w:szCs w:val="22"/>
        </w:rPr>
        <w:t xml:space="preserve">) </w:t>
      </w:r>
    </w:p>
    <w:p w14:paraId="68B4EFDA" w14:textId="49CFB95C" w:rsidR="009D1A37" w:rsidRPr="005B4102" w:rsidRDefault="009D1A37" w:rsidP="0080306E">
      <w:pPr>
        <w:spacing w:before="0" w:line="240" w:lineRule="auto"/>
        <w:rPr>
          <w:rFonts w:asciiTheme="minorHAnsi" w:hAnsiTheme="minorHAnsi" w:cstheme="minorHAnsi"/>
          <w:sz w:val="22"/>
          <w:szCs w:val="22"/>
        </w:rPr>
      </w:pPr>
    </w:p>
    <w:p w14:paraId="518E9801" w14:textId="77777777" w:rsidR="005529EA" w:rsidRPr="00557384" w:rsidRDefault="002D4852" w:rsidP="005529EA">
      <w:pPr>
        <w:shd w:val="clear" w:color="auto" w:fill="FFFFFF"/>
        <w:jc w:val="center"/>
        <w:rPr>
          <w:rFonts w:ascii="Arial" w:hAnsi="Arial" w:cs="Arial"/>
          <w:sz w:val="22"/>
        </w:rPr>
      </w:pPr>
      <w:r w:rsidRPr="005B4102">
        <w:rPr>
          <w:rFonts w:asciiTheme="minorHAnsi" w:eastAsia="ヒラギノ角ゴ Pro W3" w:hAnsiTheme="minorHAnsi" w:cstheme="minorHAnsi"/>
          <w:color w:val="000000"/>
          <w:sz w:val="22"/>
          <w:szCs w:val="24"/>
        </w:rPr>
        <w:br w:type="page"/>
      </w:r>
      <w:r w:rsidR="005529EA" w:rsidRPr="00557384">
        <w:rPr>
          <w:rFonts w:ascii="Arial" w:hAnsi="Arial" w:cs="Arial"/>
          <w:sz w:val="22"/>
        </w:rPr>
        <w:lastRenderedPageBreak/>
        <w:t>Addendum 1</w:t>
      </w:r>
    </w:p>
    <w:p w14:paraId="666A3E1F" w14:textId="77777777" w:rsidR="005529EA" w:rsidRPr="00557384" w:rsidRDefault="005529EA" w:rsidP="005529EA">
      <w:pPr>
        <w:shd w:val="clear" w:color="auto" w:fill="FFFFFF"/>
        <w:jc w:val="center"/>
        <w:rPr>
          <w:rFonts w:ascii="Arial" w:hAnsi="Arial" w:cs="Arial"/>
          <w:sz w:val="22"/>
        </w:rPr>
      </w:pPr>
      <w:r w:rsidRPr="00557384">
        <w:rPr>
          <w:rFonts w:ascii="Arial" w:hAnsi="Arial" w:cs="Arial"/>
          <w:sz w:val="22"/>
        </w:rPr>
        <w:t xml:space="preserve">Dept. of Health, Safety &amp; Environment - Incident Report Summary: </w:t>
      </w:r>
      <w:r>
        <w:rPr>
          <w:rFonts w:ascii="Arial" w:hAnsi="Arial" w:cs="Arial"/>
          <w:sz w:val="22"/>
          <w:u w:val="single"/>
        </w:rPr>
        <w:t>May 1-31</w:t>
      </w:r>
      <w:r w:rsidRPr="004F0154">
        <w:rPr>
          <w:rFonts w:ascii="Arial" w:hAnsi="Arial" w:cs="Arial"/>
          <w:sz w:val="22"/>
          <w:u w:val="single"/>
        </w:rPr>
        <w:t>, 2023</w:t>
      </w:r>
    </w:p>
    <w:p w14:paraId="14DE0A59" w14:textId="77777777" w:rsidR="005529EA" w:rsidRPr="00557384" w:rsidRDefault="005529EA" w:rsidP="005529EA">
      <w:pPr>
        <w:shd w:val="clear" w:color="auto" w:fill="FFFFFF"/>
        <w:jc w:val="center"/>
        <w:rPr>
          <w:rFonts w:ascii="Arial" w:hAnsi="Arial" w:cs="Arial"/>
          <w:sz w:val="22"/>
        </w:rPr>
      </w:pPr>
      <w:r w:rsidRPr="00557384">
        <w:rPr>
          <w:rFonts w:ascii="Arial" w:hAnsi="Arial" w:cs="Arial"/>
          <w:sz w:val="22"/>
        </w:rPr>
        <w:t>University of British Columbia - Okanagan Campus JOHSCs</w:t>
      </w:r>
    </w:p>
    <w:p w14:paraId="253FBF11" w14:textId="77777777" w:rsidR="005529EA" w:rsidRPr="00557384" w:rsidRDefault="005529EA" w:rsidP="005529EA">
      <w:pPr>
        <w:shd w:val="clear" w:color="auto" w:fill="FFFFFF"/>
        <w:jc w:val="center"/>
        <w:rPr>
          <w:rFonts w:ascii="Arial" w:hAnsi="Arial" w:cs="Arial"/>
          <w:sz w:val="22"/>
        </w:rPr>
      </w:pPr>
      <w:r>
        <w:rPr>
          <w:rFonts w:ascii="Arial" w:hAnsi="Arial" w:cs="Arial"/>
          <w:sz w:val="22"/>
        </w:rPr>
        <w:t>June 19</w:t>
      </w:r>
      <w:r w:rsidRPr="00EA5D5A">
        <w:rPr>
          <w:rFonts w:ascii="Arial" w:hAnsi="Arial" w:cs="Arial"/>
          <w:sz w:val="22"/>
        </w:rPr>
        <w:t>, 2023</w:t>
      </w:r>
    </w:p>
    <w:p w14:paraId="1991B4A3" w14:textId="77777777" w:rsidR="005529EA" w:rsidRPr="006F02AE" w:rsidRDefault="005529EA" w:rsidP="005529EA">
      <w:pPr>
        <w:shd w:val="clear" w:color="auto" w:fill="FFFFFF"/>
        <w:rPr>
          <w:rFonts w:ascii="Arial" w:hAnsi="Arial" w:cs="Arial"/>
          <w:sz w:val="21"/>
          <w:szCs w:val="21"/>
        </w:rPr>
      </w:pP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417"/>
        <w:gridCol w:w="1170"/>
        <w:gridCol w:w="1350"/>
        <w:gridCol w:w="1350"/>
        <w:gridCol w:w="1530"/>
        <w:gridCol w:w="1350"/>
      </w:tblGrid>
      <w:tr w:rsidR="005529EA" w:rsidRPr="006F02AE" w14:paraId="6DDED2C0" w14:textId="77777777" w:rsidTr="001543C3">
        <w:trPr>
          <w:trHeight w:val="382"/>
        </w:trPr>
        <w:tc>
          <w:tcPr>
            <w:tcW w:w="10167" w:type="dxa"/>
            <w:gridSpan w:val="6"/>
            <w:tcBorders>
              <w:bottom w:val="single" w:sz="2" w:space="0" w:color="7F7F7F" w:themeColor="text1" w:themeTint="80"/>
            </w:tcBorders>
            <w:shd w:val="clear" w:color="auto" w:fill="D9D9D9" w:themeFill="background1" w:themeFillShade="D9"/>
            <w:vAlign w:val="center"/>
          </w:tcPr>
          <w:p w14:paraId="05CB934E" w14:textId="77777777" w:rsidR="005529EA" w:rsidRPr="006F02AE" w:rsidRDefault="005529EA" w:rsidP="001543C3">
            <w:pPr>
              <w:jc w:val="center"/>
              <w:rPr>
                <w:rFonts w:ascii="Arial" w:hAnsi="Arial" w:cs="Arial"/>
                <w:b/>
                <w:sz w:val="21"/>
                <w:szCs w:val="21"/>
              </w:rPr>
            </w:pPr>
            <w:r>
              <w:rPr>
                <w:rFonts w:ascii="Arial" w:hAnsi="Arial" w:cs="Arial"/>
                <w:b/>
                <w:sz w:val="21"/>
                <w:szCs w:val="21"/>
              </w:rPr>
              <w:t>Worker</w:t>
            </w:r>
            <w:r w:rsidRPr="006F02AE">
              <w:rPr>
                <w:rFonts w:ascii="Arial" w:hAnsi="Arial" w:cs="Arial"/>
                <w:b/>
                <w:sz w:val="21"/>
                <w:szCs w:val="21"/>
              </w:rPr>
              <w:t xml:space="preserve"> / Practicum Student </w:t>
            </w:r>
            <w:r>
              <w:rPr>
                <w:rFonts w:ascii="Arial" w:hAnsi="Arial" w:cs="Arial"/>
                <w:b/>
                <w:sz w:val="21"/>
                <w:szCs w:val="21"/>
              </w:rPr>
              <w:t>Incidents</w:t>
            </w:r>
          </w:p>
        </w:tc>
      </w:tr>
      <w:tr w:rsidR="005529EA" w:rsidRPr="006F02AE" w14:paraId="6A4A9A51" w14:textId="77777777" w:rsidTr="001543C3">
        <w:tc>
          <w:tcPr>
            <w:tcW w:w="3417" w:type="dxa"/>
            <w:tcBorders>
              <w:bottom w:val="double" w:sz="4" w:space="0" w:color="7F7F7F" w:themeColor="text1" w:themeTint="80"/>
            </w:tcBorders>
            <w:shd w:val="clear" w:color="auto" w:fill="D9D9D9" w:themeFill="background1" w:themeFillShade="D9"/>
            <w:vAlign w:val="center"/>
          </w:tcPr>
          <w:p w14:paraId="18481187" w14:textId="77777777" w:rsidR="005529EA" w:rsidRPr="006F02AE" w:rsidRDefault="005529EA" w:rsidP="001543C3">
            <w:pPr>
              <w:jc w:val="center"/>
              <w:rPr>
                <w:rFonts w:ascii="Arial" w:hAnsi="Arial" w:cs="Arial"/>
                <w:b/>
                <w:sz w:val="21"/>
                <w:szCs w:val="21"/>
              </w:rPr>
            </w:pPr>
          </w:p>
        </w:tc>
        <w:tc>
          <w:tcPr>
            <w:tcW w:w="1170" w:type="dxa"/>
            <w:tcBorders>
              <w:bottom w:val="double" w:sz="4" w:space="0" w:color="7F7F7F" w:themeColor="text1" w:themeTint="80"/>
            </w:tcBorders>
            <w:shd w:val="clear" w:color="auto" w:fill="D9D9D9" w:themeFill="background1" w:themeFillShade="D9"/>
            <w:vAlign w:val="center"/>
          </w:tcPr>
          <w:p w14:paraId="1FD53299" w14:textId="77777777" w:rsidR="005529EA" w:rsidRPr="006F02AE" w:rsidRDefault="005529EA" w:rsidP="001543C3">
            <w:pPr>
              <w:jc w:val="center"/>
              <w:rPr>
                <w:rFonts w:ascii="Arial" w:hAnsi="Arial" w:cs="Arial"/>
                <w:b/>
                <w:sz w:val="21"/>
                <w:szCs w:val="21"/>
              </w:rPr>
            </w:pPr>
            <w:r w:rsidRPr="006F02AE">
              <w:rPr>
                <w:rFonts w:ascii="Arial" w:hAnsi="Arial" w:cs="Arial"/>
                <w:b/>
                <w:sz w:val="21"/>
                <w:szCs w:val="21"/>
              </w:rPr>
              <w:t>Incidents</w:t>
            </w:r>
          </w:p>
        </w:tc>
        <w:tc>
          <w:tcPr>
            <w:tcW w:w="1350" w:type="dxa"/>
            <w:tcBorders>
              <w:bottom w:val="double" w:sz="4" w:space="0" w:color="7F7F7F" w:themeColor="text1" w:themeTint="80"/>
            </w:tcBorders>
            <w:shd w:val="clear" w:color="auto" w:fill="D9D9D9" w:themeFill="background1" w:themeFillShade="D9"/>
            <w:vAlign w:val="center"/>
          </w:tcPr>
          <w:p w14:paraId="5102E728" w14:textId="77777777" w:rsidR="005529EA" w:rsidRPr="006F02AE" w:rsidRDefault="005529EA" w:rsidP="001543C3">
            <w:pPr>
              <w:jc w:val="center"/>
              <w:rPr>
                <w:rFonts w:ascii="Arial" w:hAnsi="Arial" w:cs="Arial"/>
                <w:b/>
                <w:sz w:val="21"/>
                <w:szCs w:val="21"/>
              </w:rPr>
            </w:pPr>
            <w:r w:rsidRPr="006F02AE">
              <w:rPr>
                <w:rFonts w:ascii="Arial" w:hAnsi="Arial" w:cs="Arial"/>
                <w:b/>
                <w:sz w:val="21"/>
                <w:szCs w:val="21"/>
              </w:rPr>
              <w:t>Near Miss / No Injury</w:t>
            </w:r>
          </w:p>
        </w:tc>
        <w:tc>
          <w:tcPr>
            <w:tcW w:w="1350" w:type="dxa"/>
            <w:tcBorders>
              <w:bottom w:val="double" w:sz="4" w:space="0" w:color="7F7F7F" w:themeColor="text1" w:themeTint="80"/>
            </w:tcBorders>
            <w:shd w:val="clear" w:color="auto" w:fill="D9D9D9" w:themeFill="background1" w:themeFillShade="D9"/>
            <w:vAlign w:val="center"/>
          </w:tcPr>
          <w:p w14:paraId="776ABF9F" w14:textId="77777777" w:rsidR="005529EA" w:rsidRPr="006F02AE" w:rsidRDefault="005529EA" w:rsidP="001543C3">
            <w:pPr>
              <w:jc w:val="center"/>
              <w:rPr>
                <w:rFonts w:ascii="Arial" w:hAnsi="Arial" w:cs="Arial"/>
                <w:b/>
                <w:sz w:val="21"/>
                <w:szCs w:val="21"/>
              </w:rPr>
            </w:pPr>
            <w:r w:rsidRPr="006F02AE">
              <w:rPr>
                <w:rFonts w:ascii="Arial" w:hAnsi="Arial" w:cs="Arial"/>
                <w:b/>
                <w:sz w:val="21"/>
                <w:szCs w:val="21"/>
              </w:rPr>
              <w:t xml:space="preserve">First Aid </w:t>
            </w:r>
          </w:p>
        </w:tc>
        <w:tc>
          <w:tcPr>
            <w:tcW w:w="1530" w:type="dxa"/>
            <w:tcBorders>
              <w:bottom w:val="double" w:sz="4" w:space="0" w:color="7F7F7F" w:themeColor="text1" w:themeTint="80"/>
            </w:tcBorders>
            <w:shd w:val="clear" w:color="auto" w:fill="D9D9D9" w:themeFill="background1" w:themeFillShade="D9"/>
            <w:vAlign w:val="center"/>
          </w:tcPr>
          <w:p w14:paraId="55462BA6" w14:textId="77777777" w:rsidR="005529EA" w:rsidRPr="006F02AE" w:rsidRDefault="005529EA" w:rsidP="001543C3">
            <w:pPr>
              <w:jc w:val="center"/>
              <w:rPr>
                <w:rFonts w:ascii="Arial" w:hAnsi="Arial" w:cs="Arial"/>
                <w:b/>
                <w:sz w:val="21"/>
                <w:szCs w:val="21"/>
              </w:rPr>
            </w:pPr>
            <w:r w:rsidRPr="006F02AE">
              <w:rPr>
                <w:rFonts w:ascii="Arial" w:hAnsi="Arial" w:cs="Arial"/>
                <w:b/>
                <w:sz w:val="21"/>
                <w:szCs w:val="21"/>
              </w:rPr>
              <w:t xml:space="preserve">Medical Treatment </w:t>
            </w:r>
          </w:p>
        </w:tc>
        <w:tc>
          <w:tcPr>
            <w:tcW w:w="1350" w:type="dxa"/>
            <w:tcBorders>
              <w:bottom w:val="double" w:sz="4" w:space="0" w:color="7F7F7F" w:themeColor="text1" w:themeTint="80"/>
            </w:tcBorders>
            <w:shd w:val="clear" w:color="auto" w:fill="D9D9D9" w:themeFill="background1" w:themeFillShade="D9"/>
            <w:vAlign w:val="center"/>
          </w:tcPr>
          <w:p w14:paraId="000566EF" w14:textId="77777777" w:rsidR="005529EA" w:rsidRPr="006F02AE" w:rsidRDefault="005529EA" w:rsidP="001543C3">
            <w:pPr>
              <w:jc w:val="center"/>
              <w:rPr>
                <w:rFonts w:ascii="Arial" w:hAnsi="Arial" w:cs="Arial"/>
                <w:b/>
                <w:sz w:val="21"/>
                <w:szCs w:val="21"/>
              </w:rPr>
            </w:pPr>
            <w:r w:rsidRPr="006F02AE">
              <w:rPr>
                <w:rFonts w:ascii="Arial" w:hAnsi="Arial" w:cs="Arial"/>
                <w:b/>
                <w:sz w:val="21"/>
                <w:szCs w:val="21"/>
              </w:rPr>
              <w:t>Lost-time injury</w:t>
            </w:r>
          </w:p>
        </w:tc>
      </w:tr>
      <w:tr w:rsidR="005529EA" w:rsidRPr="006F02AE" w14:paraId="42279130" w14:textId="77777777" w:rsidTr="001543C3">
        <w:trPr>
          <w:trHeight w:val="229"/>
        </w:trPr>
        <w:tc>
          <w:tcPr>
            <w:tcW w:w="3417" w:type="dxa"/>
            <w:tcBorders>
              <w:top w:val="double" w:sz="4" w:space="0" w:color="7F7F7F" w:themeColor="text1" w:themeTint="80"/>
              <w:bottom w:val="single" w:sz="4" w:space="0" w:color="7F7F7F" w:themeColor="text1" w:themeTint="80"/>
            </w:tcBorders>
            <w:shd w:val="clear" w:color="auto" w:fill="auto"/>
            <w:vAlign w:val="center"/>
          </w:tcPr>
          <w:p w14:paraId="4B0EF7CF" w14:textId="77777777" w:rsidR="005529EA" w:rsidRPr="006F02AE" w:rsidRDefault="005529EA" w:rsidP="001543C3">
            <w:pPr>
              <w:rPr>
                <w:rFonts w:ascii="Arial" w:hAnsi="Arial" w:cs="Arial"/>
                <w:sz w:val="21"/>
                <w:szCs w:val="21"/>
              </w:rPr>
            </w:pPr>
            <w:r>
              <w:rPr>
                <w:rFonts w:ascii="Arial" w:hAnsi="Arial" w:cs="Arial"/>
                <w:sz w:val="21"/>
                <w:szCs w:val="21"/>
              </w:rPr>
              <w:t>Revision for</w:t>
            </w:r>
            <w:r w:rsidRPr="007913C0">
              <w:rPr>
                <w:rFonts w:ascii="Arial" w:hAnsi="Arial" w:cs="Arial"/>
                <w:sz w:val="21"/>
                <w:szCs w:val="21"/>
              </w:rPr>
              <w:t xml:space="preserve"> </w:t>
            </w:r>
            <w:r>
              <w:rPr>
                <w:rFonts w:ascii="Arial" w:hAnsi="Arial" w:cs="Arial"/>
                <w:sz w:val="21"/>
                <w:szCs w:val="21"/>
              </w:rPr>
              <w:t>Jan</w:t>
            </w:r>
            <w:r w:rsidRPr="007913C0">
              <w:rPr>
                <w:rFonts w:ascii="Arial" w:hAnsi="Arial" w:cs="Arial"/>
                <w:sz w:val="21"/>
                <w:szCs w:val="21"/>
              </w:rPr>
              <w:t>. 202</w:t>
            </w:r>
            <w:r>
              <w:rPr>
                <w:rFonts w:ascii="Arial" w:hAnsi="Arial" w:cs="Arial"/>
                <w:sz w:val="21"/>
                <w:szCs w:val="21"/>
              </w:rPr>
              <w:t>3</w:t>
            </w:r>
          </w:p>
        </w:tc>
        <w:tc>
          <w:tcPr>
            <w:tcW w:w="1170" w:type="dxa"/>
            <w:tcBorders>
              <w:top w:val="double" w:sz="4" w:space="0" w:color="7F7F7F" w:themeColor="text1" w:themeTint="80"/>
              <w:bottom w:val="single" w:sz="4" w:space="0" w:color="7F7F7F" w:themeColor="text1" w:themeTint="80"/>
            </w:tcBorders>
            <w:shd w:val="clear" w:color="auto" w:fill="auto"/>
            <w:vAlign w:val="center"/>
          </w:tcPr>
          <w:p w14:paraId="1845947F" w14:textId="77777777" w:rsidR="005529EA" w:rsidRPr="0050481B" w:rsidRDefault="005529EA" w:rsidP="001543C3">
            <w:pPr>
              <w:jc w:val="center"/>
              <w:rPr>
                <w:rFonts w:ascii="Arial" w:hAnsi="Arial" w:cs="Arial"/>
                <w:b/>
                <w:sz w:val="21"/>
                <w:szCs w:val="21"/>
              </w:rPr>
            </w:pPr>
            <w:r>
              <w:rPr>
                <w:rFonts w:ascii="Arial" w:hAnsi="Arial" w:cs="Arial"/>
                <w:b/>
                <w:sz w:val="21"/>
                <w:szCs w:val="21"/>
              </w:rPr>
              <w:t>14</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405E8CE0" w14:textId="77777777" w:rsidR="005529EA" w:rsidRPr="006D768C" w:rsidRDefault="005529EA" w:rsidP="001543C3">
            <w:pPr>
              <w:jc w:val="center"/>
              <w:rPr>
                <w:rFonts w:ascii="Arial" w:hAnsi="Arial" w:cs="Arial"/>
                <w:b/>
                <w:sz w:val="21"/>
                <w:szCs w:val="21"/>
              </w:rPr>
            </w:pPr>
            <w:r w:rsidRPr="006D768C">
              <w:rPr>
                <w:rFonts w:ascii="Arial" w:hAnsi="Arial" w:cs="Arial"/>
                <w:b/>
                <w:sz w:val="21"/>
                <w:szCs w:val="21"/>
              </w:rPr>
              <w:t>3</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064F44D2" w14:textId="77777777" w:rsidR="005529EA" w:rsidRPr="00DF44CA" w:rsidRDefault="005529EA" w:rsidP="001543C3">
            <w:pPr>
              <w:jc w:val="center"/>
              <w:rPr>
                <w:rFonts w:ascii="Arial" w:hAnsi="Arial" w:cs="Arial"/>
                <w:sz w:val="21"/>
                <w:szCs w:val="21"/>
              </w:rPr>
            </w:pPr>
            <w:r>
              <w:rPr>
                <w:rFonts w:ascii="Arial" w:hAnsi="Arial" w:cs="Arial"/>
                <w:sz w:val="21"/>
                <w:szCs w:val="21"/>
              </w:rPr>
              <w:t>3</w:t>
            </w:r>
          </w:p>
        </w:tc>
        <w:tc>
          <w:tcPr>
            <w:tcW w:w="1530" w:type="dxa"/>
            <w:tcBorders>
              <w:top w:val="double" w:sz="4" w:space="0" w:color="7F7F7F" w:themeColor="text1" w:themeTint="80"/>
              <w:bottom w:val="single" w:sz="4" w:space="0" w:color="7F7F7F" w:themeColor="text1" w:themeTint="80"/>
            </w:tcBorders>
            <w:shd w:val="clear" w:color="auto" w:fill="auto"/>
            <w:vAlign w:val="center"/>
          </w:tcPr>
          <w:p w14:paraId="2A0FDECB" w14:textId="77777777" w:rsidR="005529EA" w:rsidRPr="006D768C" w:rsidRDefault="005529EA" w:rsidP="001543C3">
            <w:pPr>
              <w:jc w:val="center"/>
              <w:rPr>
                <w:rFonts w:ascii="Arial" w:hAnsi="Arial" w:cs="Arial"/>
                <w:sz w:val="21"/>
                <w:szCs w:val="21"/>
              </w:rPr>
            </w:pPr>
            <w:r w:rsidRPr="006D768C">
              <w:rPr>
                <w:rFonts w:ascii="Arial" w:hAnsi="Arial" w:cs="Arial"/>
                <w:sz w:val="21"/>
                <w:szCs w:val="21"/>
              </w:rPr>
              <w:t>2</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3DE2D58F" w14:textId="77777777" w:rsidR="005529EA" w:rsidRPr="008D587D" w:rsidRDefault="005529EA" w:rsidP="001543C3">
            <w:pPr>
              <w:jc w:val="center"/>
              <w:rPr>
                <w:rFonts w:ascii="Arial" w:hAnsi="Arial" w:cs="Arial"/>
                <w:sz w:val="21"/>
                <w:szCs w:val="21"/>
              </w:rPr>
            </w:pPr>
            <w:r>
              <w:rPr>
                <w:rFonts w:ascii="Arial" w:hAnsi="Arial" w:cs="Arial"/>
                <w:sz w:val="21"/>
                <w:szCs w:val="21"/>
              </w:rPr>
              <w:t>6</w:t>
            </w:r>
          </w:p>
        </w:tc>
      </w:tr>
      <w:tr w:rsidR="005529EA" w:rsidRPr="006F02AE" w14:paraId="5B81C372" w14:textId="77777777" w:rsidTr="001543C3">
        <w:trPr>
          <w:trHeight w:val="229"/>
        </w:trPr>
        <w:tc>
          <w:tcPr>
            <w:tcW w:w="3417"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02F9A7CC" w14:textId="77777777" w:rsidR="005529EA" w:rsidRPr="006F02AE" w:rsidRDefault="005529EA" w:rsidP="001543C3">
            <w:pPr>
              <w:rPr>
                <w:rFonts w:ascii="Arial" w:hAnsi="Arial" w:cs="Arial"/>
                <w:sz w:val="21"/>
                <w:szCs w:val="21"/>
              </w:rPr>
            </w:pPr>
            <w:r>
              <w:rPr>
                <w:rFonts w:ascii="Arial" w:hAnsi="Arial" w:cs="Arial"/>
                <w:sz w:val="21"/>
                <w:szCs w:val="21"/>
              </w:rPr>
              <w:t>Comparison - Jan. 2022</w:t>
            </w:r>
          </w:p>
        </w:tc>
        <w:tc>
          <w:tcPr>
            <w:tcW w:w="117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3EA6E9EB" w14:textId="77777777" w:rsidR="005529EA" w:rsidRPr="006F02AE" w:rsidRDefault="005529EA" w:rsidP="001543C3">
            <w:pPr>
              <w:jc w:val="center"/>
              <w:rPr>
                <w:rFonts w:ascii="Arial" w:hAnsi="Arial" w:cs="Arial"/>
                <w:sz w:val="21"/>
                <w:szCs w:val="21"/>
              </w:rPr>
            </w:pPr>
            <w:r>
              <w:rPr>
                <w:rFonts w:ascii="Arial" w:hAnsi="Arial" w:cs="Arial"/>
                <w:sz w:val="21"/>
                <w:szCs w:val="21"/>
              </w:rPr>
              <w:t>5</w:t>
            </w:r>
          </w:p>
        </w:tc>
        <w:tc>
          <w:tcPr>
            <w:tcW w:w="135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2468A7AE" w14:textId="77777777" w:rsidR="005529EA" w:rsidRPr="006F02AE" w:rsidRDefault="005529EA" w:rsidP="001543C3">
            <w:pPr>
              <w:jc w:val="center"/>
              <w:rPr>
                <w:rFonts w:ascii="Arial" w:hAnsi="Arial" w:cs="Arial"/>
                <w:sz w:val="21"/>
                <w:szCs w:val="21"/>
              </w:rPr>
            </w:pPr>
            <w:r>
              <w:rPr>
                <w:rFonts w:ascii="Arial" w:hAnsi="Arial" w:cs="Arial"/>
                <w:sz w:val="21"/>
                <w:szCs w:val="21"/>
              </w:rPr>
              <w:t>0</w:t>
            </w:r>
          </w:p>
        </w:tc>
        <w:tc>
          <w:tcPr>
            <w:tcW w:w="135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5DF57761" w14:textId="77777777" w:rsidR="005529EA" w:rsidRPr="006F02AE" w:rsidRDefault="005529EA" w:rsidP="001543C3">
            <w:pPr>
              <w:jc w:val="center"/>
              <w:rPr>
                <w:rFonts w:ascii="Arial" w:hAnsi="Arial" w:cs="Arial"/>
                <w:sz w:val="21"/>
                <w:szCs w:val="21"/>
              </w:rPr>
            </w:pPr>
            <w:r>
              <w:rPr>
                <w:rFonts w:ascii="Arial" w:hAnsi="Arial" w:cs="Arial"/>
                <w:sz w:val="21"/>
                <w:szCs w:val="21"/>
              </w:rPr>
              <w:t>1</w:t>
            </w:r>
          </w:p>
        </w:tc>
        <w:tc>
          <w:tcPr>
            <w:tcW w:w="153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2CF1B4C8" w14:textId="77777777" w:rsidR="005529EA" w:rsidRPr="006F02AE" w:rsidRDefault="005529EA" w:rsidP="001543C3">
            <w:pPr>
              <w:jc w:val="center"/>
              <w:rPr>
                <w:rFonts w:ascii="Arial" w:hAnsi="Arial" w:cs="Arial"/>
                <w:sz w:val="21"/>
                <w:szCs w:val="21"/>
              </w:rPr>
            </w:pPr>
            <w:r>
              <w:rPr>
                <w:rFonts w:ascii="Arial" w:hAnsi="Arial" w:cs="Arial"/>
                <w:sz w:val="21"/>
                <w:szCs w:val="21"/>
              </w:rPr>
              <w:t>2</w:t>
            </w:r>
          </w:p>
        </w:tc>
        <w:tc>
          <w:tcPr>
            <w:tcW w:w="135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4FB12FC0" w14:textId="77777777" w:rsidR="005529EA" w:rsidRPr="006F02AE" w:rsidRDefault="005529EA" w:rsidP="001543C3">
            <w:pPr>
              <w:jc w:val="center"/>
              <w:rPr>
                <w:rFonts w:ascii="Arial" w:hAnsi="Arial" w:cs="Arial"/>
                <w:sz w:val="21"/>
                <w:szCs w:val="21"/>
              </w:rPr>
            </w:pPr>
            <w:r>
              <w:rPr>
                <w:rFonts w:ascii="Arial" w:hAnsi="Arial" w:cs="Arial"/>
                <w:sz w:val="21"/>
                <w:szCs w:val="21"/>
              </w:rPr>
              <w:t>2</w:t>
            </w:r>
          </w:p>
        </w:tc>
      </w:tr>
      <w:tr w:rsidR="005529EA" w:rsidRPr="006F02AE" w14:paraId="54F7687D" w14:textId="77777777" w:rsidTr="001543C3">
        <w:trPr>
          <w:trHeight w:val="229"/>
        </w:trPr>
        <w:tc>
          <w:tcPr>
            <w:tcW w:w="3417" w:type="dxa"/>
            <w:tcBorders>
              <w:top w:val="double" w:sz="4" w:space="0" w:color="7F7F7F" w:themeColor="text1" w:themeTint="80"/>
              <w:bottom w:val="single" w:sz="2" w:space="0" w:color="7F7F7F" w:themeColor="text1" w:themeTint="80"/>
            </w:tcBorders>
            <w:shd w:val="clear" w:color="auto" w:fill="auto"/>
            <w:vAlign w:val="center"/>
          </w:tcPr>
          <w:p w14:paraId="1C33DF6E" w14:textId="77777777" w:rsidR="005529EA" w:rsidRPr="006F02AE" w:rsidRDefault="005529EA" w:rsidP="001543C3">
            <w:pPr>
              <w:rPr>
                <w:rFonts w:ascii="Arial" w:hAnsi="Arial" w:cs="Arial"/>
                <w:sz w:val="21"/>
                <w:szCs w:val="21"/>
              </w:rPr>
            </w:pPr>
            <w:r w:rsidRPr="006F02AE">
              <w:rPr>
                <w:rFonts w:ascii="Arial" w:hAnsi="Arial" w:cs="Arial"/>
                <w:sz w:val="21"/>
                <w:szCs w:val="21"/>
              </w:rPr>
              <w:t xml:space="preserve">This </w:t>
            </w:r>
            <w:r w:rsidRPr="007913C0">
              <w:rPr>
                <w:rFonts w:ascii="Arial" w:hAnsi="Arial" w:cs="Arial"/>
                <w:sz w:val="21"/>
                <w:szCs w:val="21"/>
              </w:rPr>
              <w:t xml:space="preserve">period </w:t>
            </w:r>
            <w:r w:rsidRPr="00AB4F29">
              <w:rPr>
                <w:rFonts w:ascii="Arial" w:hAnsi="Arial" w:cs="Arial"/>
                <w:sz w:val="21"/>
                <w:szCs w:val="21"/>
              </w:rPr>
              <w:t>(</w:t>
            </w:r>
            <w:r>
              <w:rPr>
                <w:rFonts w:ascii="Arial" w:hAnsi="Arial" w:cs="Arial"/>
                <w:sz w:val="21"/>
                <w:szCs w:val="21"/>
              </w:rPr>
              <w:t>May</w:t>
            </w:r>
            <w:r w:rsidRPr="007913C0">
              <w:rPr>
                <w:rFonts w:ascii="Arial" w:hAnsi="Arial" w:cs="Arial"/>
                <w:sz w:val="21"/>
                <w:szCs w:val="21"/>
              </w:rPr>
              <w:t xml:space="preserve"> 202</w:t>
            </w:r>
            <w:r>
              <w:rPr>
                <w:rFonts w:ascii="Arial" w:hAnsi="Arial" w:cs="Arial"/>
                <w:sz w:val="21"/>
                <w:szCs w:val="21"/>
              </w:rPr>
              <w:t>3</w:t>
            </w:r>
            <w:r w:rsidRPr="006F02AE">
              <w:rPr>
                <w:rFonts w:ascii="Arial" w:hAnsi="Arial" w:cs="Arial"/>
                <w:sz w:val="21"/>
                <w:szCs w:val="21"/>
              </w:rPr>
              <w:t>)</w:t>
            </w:r>
          </w:p>
        </w:tc>
        <w:tc>
          <w:tcPr>
            <w:tcW w:w="1170" w:type="dxa"/>
            <w:tcBorders>
              <w:top w:val="double" w:sz="4" w:space="0" w:color="7F7F7F" w:themeColor="text1" w:themeTint="80"/>
              <w:bottom w:val="single" w:sz="2" w:space="0" w:color="7F7F7F" w:themeColor="text1" w:themeTint="80"/>
            </w:tcBorders>
            <w:shd w:val="clear" w:color="auto" w:fill="auto"/>
            <w:vAlign w:val="center"/>
          </w:tcPr>
          <w:p w14:paraId="0D0F51D6" w14:textId="77777777" w:rsidR="005529EA" w:rsidRPr="006D768C" w:rsidRDefault="005529EA" w:rsidP="001543C3">
            <w:pPr>
              <w:jc w:val="center"/>
              <w:rPr>
                <w:rFonts w:ascii="Arial" w:hAnsi="Arial" w:cs="Arial"/>
                <w:sz w:val="21"/>
                <w:szCs w:val="21"/>
              </w:rPr>
            </w:pPr>
            <w:r w:rsidRPr="006D768C">
              <w:rPr>
                <w:rFonts w:ascii="Arial" w:hAnsi="Arial" w:cs="Arial"/>
                <w:sz w:val="21"/>
                <w:szCs w:val="21"/>
              </w:rPr>
              <w:t>6</w:t>
            </w:r>
          </w:p>
        </w:tc>
        <w:tc>
          <w:tcPr>
            <w:tcW w:w="1350" w:type="dxa"/>
            <w:tcBorders>
              <w:top w:val="double" w:sz="4" w:space="0" w:color="7F7F7F" w:themeColor="text1" w:themeTint="80"/>
              <w:bottom w:val="single" w:sz="2" w:space="0" w:color="7F7F7F" w:themeColor="text1" w:themeTint="80"/>
            </w:tcBorders>
            <w:shd w:val="clear" w:color="auto" w:fill="auto"/>
            <w:vAlign w:val="center"/>
          </w:tcPr>
          <w:p w14:paraId="1FC32E2D" w14:textId="77777777" w:rsidR="005529EA" w:rsidRPr="006D768C" w:rsidRDefault="005529EA" w:rsidP="001543C3">
            <w:pPr>
              <w:jc w:val="center"/>
              <w:rPr>
                <w:rFonts w:ascii="Arial" w:hAnsi="Arial" w:cs="Arial"/>
                <w:sz w:val="21"/>
                <w:szCs w:val="21"/>
              </w:rPr>
            </w:pPr>
            <w:r w:rsidRPr="006D768C">
              <w:rPr>
                <w:rFonts w:ascii="Arial" w:hAnsi="Arial" w:cs="Arial"/>
                <w:sz w:val="21"/>
                <w:szCs w:val="21"/>
              </w:rPr>
              <w:t>4</w:t>
            </w:r>
          </w:p>
        </w:tc>
        <w:tc>
          <w:tcPr>
            <w:tcW w:w="1350" w:type="dxa"/>
            <w:tcBorders>
              <w:top w:val="double" w:sz="4" w:space="0" w:color="7F7F7F" w:themeColor="text1" w:themeTint="80"/>
              <w:bottom w:val="single" w:sz="2" w:space="0" w:color="7F7F7F" w:themeColor="text1" w:themeTint="80"/>
            </w:tcBorders>
            <w:shd w:val="clear" w:color="auto" w:fill="auto"/>
            <w:vAlign w:val="center"/>
          </w:tcPr>
          <w:p w14:paraId="1DCF2700" w14:textId="77777777" w:rsidR="005529EA" w:rsidRPr="006D768C" w:rsidRDefault="005529EA" w:rsidP="001543C3">
            <w:pPr>
              <w:jc w:val="center"/>
              <w:rPr>
                <w:rFonts w:ascii="Arial" w:hAnsi="Arial" w:cs="Arial"/>
                <w:sz w:val="21"/>
                <w:szCs w:val="21"/>
              </w:rPr>
            </w:pPr>
            <w:r w:rsidRPr="006D768C">
              <w:rPr>
                <w:rFonts w:ascii="Arial" w:hAnsi="Arial" w:cs="Arial"/>
                <w:sz w:val="21"/>
                <w:szCs w:val="21"/>
              </w:rPr>
              <w:t>1</w:t>
            </w:r>
          </w:p>
        </w:tc>
        <w:tc>
          <w:tcPr>
            <w:tcW w:w="1530" w:type="dxa"/>
            <w:tcBorders>
              <w:top w:val="double" w:sz="4" w:space="0" w:color="7F7F7F" w:themeColor="text1" w:themeTint="80"/>
              <w:bottom w:val="single" w:sz="2" w:space="0" w:color="7F7F7F" w:themeColor="text1" w:themeTint="80"/>
            </w:tcBorders>
            <w:shd w:val="clear" w:color="auto" w:fill="auto"/>
            <w:vAlign w:val="center"/>
          </w:tcPr>
          <w:p w14:paraId="2F17FCC0" w14:textId="77777777" w:rsidR="005529EA" w:rsidRPr="006D768C" w:rsidRDefault="005529EA" w:rsidP="001543C3">
            <w:pPr>
              <w:jc w:val="center"/>
              <w:rPr>
                <w:rFonts w:ascii="Arial" w:hAnsi="Arial" w:cs="Arial"/>
                <w:sz w:val="21"/>
                <w:szCs w:val="21"/>
              </w:rPr>
            </w:pPr>
            <w:r w:rsidRPr="006D768C">
              <w:rPr>
                <w:rFonts w:ascii="Arial" w:hAnsi="Arial" w:cs="Arial"/>
                <w:sz w:val="21"/>
                <w:szCs w:val="21"/>
              </w:rPr>
              <w:t>0</w:t>
            </w:r>
          </w:p>
        </w:tc>
        <w:tc>
          <w:tcPr>
            <w:tcW w:w="1350" w:type="dxa"/>
            <w:tcBorders>
              <w:top w:val="double" w:sz="4" w:space="0" w:color="7F7F7F" w:themeColor="text1" w:themeTint="80"/>
              <w:bottom w:val="single" w:sz="2" w:space="0" w:color="7F7F7F" w:themeColor="text1" w:themeTint="80"/>
            </w:tcBorders>
            <w:shd w:val="clear" w:color="auto" w:fill="auto"/>
            <w:vAlign w:val="center"/>
          </w:tcPr>
          <w:p w14:paraId="46480BBF" w14:textId="77777777" w:rsidR="005529EA" w:rsidRPr="006D768C" w:rsidRDefault="005529EA" w:rsidP="001543C3">
            <w:pPr>
              <w:jc w:val="center"/>
              <w:rPr>
                <w:rFonts w:ascii="Arial" w:hAnsi="Arial" w:cs="Arial"/>
                <w:sz w:val="21"/>
                <w:szCs w:val="21"/>
              </w:rPr>
            </w:pPr>
            <w:r w:rsidRPr="006D768C">
              <w:rPr>
                <w:rFonts w:ascii="Arial" w:hAnsi="Arial" w:cs="Arial"/>
                <w:sz w:val="21"/>
                <w:szCs w:val="21"/>
              </w:rPr>
              <w:t>1</w:t>
            </w:r>
          </w:p>
        </w:tc>
      </w:tr>
      <w:tr w:rsidR="005529EA" w:rsidRPr="006F02AE" w14:paraId="72C18033" w14:textId="77777777" w:rsidTr="001543C3">
        <w:trPr>
          <w:trHeight w:val="229"/>
        </w:trPr>
        <w:tc>
          <w:tcPr>
            <w:tcW w:w="3417" w:type="dxa"/>
            <w:tcBorders>
              <w:bottom w:val="double" w:sz="4" w:space="0" w:color="7F7F7F" w:themeColor="text1" w:themeTint="80"/>
            </w:tcBorders>
            <w:shd w:val="clear" w:color="auto" w:fill="D9D9D9" w:themeFill="background1" w:themeFillShade="D9"/>
            <w:vAlign w:val="center"/>
          </w:tcPr>
          <w:p w14:paraId="327075E7" w14:textId="77777777" w:rsidR="005529EA" w:rsidRPr="006F02AE" w:rsidRDefault="005529EA" w:rsidP="001543C3">
            <w:pPr>
              <w:rPr>
                <w:rFonts w:ascii="Arial" w:hAnsi="Arial" w:cs="Arial"/>
                <w:sz w:val="21"/>
                <w:szCs w:val="21"/>
              </w:rPr>
            </w:pPr>
            <w:r w:rsidRPr="006F02AE">
              <w:rPr>
                <w:rFonts w:ascii="Arial" w:hAnsi="Arial" w:cs="Arial"/>
                <w:sz w:val="21"/>
                <w:szCs w:val="21"/>
              </w:rPr>
              <w:t>This period last year</w:t>
            </w:r>
            <w:r>
              <w:rPr>
                <w:rFonts w:ascii="Arial" w:hAnsi="Arial" w:cs="Arial"/>
                <w:sz w:val="21"/>
                <w:szCs w:val="21"/>
              </w:rPr>
              <w:t xml:space="preserve"> (May 2022)</w:t>
            </w:r>
          </w:p>
        </w:tc>
        <w:tc>
          <w:tcPr>
            <w:tcW w:w="1170" w:type="dxa"/>
            <w:tcBorders>
              <w:bottom w:val="double" w:sz="4" w:space="0" w:color="7F7F7F" w:themeColor="text1" w:themeTint="80"/>
            </w:tcBorders>
            <w:shd w:val="clear" w:color="auto" w:fill="D9D9D9" w:themeFill="background1" w:themeFillShade="D9"/>
            <w:vAlign w:val="center"/>
          </w:tcPr>
          <w:p w14:paraId="1F67E760" w14:textId="77777777" w:rsidR="005529EA" w:rsidRPr="00DF44CA" w:rsidRDefault="005529EA" w:rsidP="001543C3">
            <w:pPr>
              <w:jc w:val="center"/>
              <w:rPr>
                <w:rFonts w:ascii="Arial" w:hAnsi="Arial" w:cs="Arial"/>
                <w:sz w:val="21"/>
                <w:szCs w:val="21"/>
              </w:rPr>
            </w:pPr>
            <w:r>
              <w:rPr>
                <w:rFonts w:ascii="Arial" w:hAnsi="Arial" w:cs="Arial"/>
                <w:sz w:val="21"/>
                <w:szCs w:val="21"/>
              </w:rPr>
              <w:t>1</w:t>
            </w:r>
          </w:p>
        </w:tc>
        <w:tc>
          <w:tcPr>
            <w:tcW w:w="1350" w:type="dxa"/>
            <w:tcBorders>
              <w:bottom w:val="double" w:sz="4" w:space="0" w:color="7F7F7F" w:themeColor="text1" w:themeTint="80"/>
            </w:tcBorders>
            <w:shd w:val="clear" w:color="auto" w:fill="D9D9D9" w:themeFill="background1" w:themeFillShade="D9"/>
            <w:vAlign w:val="center"/>
          </w:tcPr>
          <w:p w14:paraId="70241A26" w14:textId="77777777" w:rsidR="005529EA" w:rsidRPr="00DF44CA" w:rsidRDefault="005529EA" w:rsidP="001543C3">
            <w:pPr>
              <w:jc w:val="center"/>
              <w:rPr>
                <w:rFonts w:ascii="Arial" w:hAnsi="Arial" w:cs="Arial"/>
                <w:sz w:val="21"/>
                <w:szCs w:val="21"/>
              </w:rPr>
            </w:pPr>
            <w:r>
              <w:rPr>
                <w:rFonts w:ascii="Arial" w:hAnsi="Arial" w:cs="Arial"/>
                <w:sz w:val="21"/>
                <w:szCs w:val="21"/>
              </w:rPr>
              <w:t>1</w:t>
            </w:r>
          </w:p>
        </w:tc>
        <w:tc>
          <w:tcPr>
            <w:tcW w:w="1350" w:type="dxa"/>
            <w:tcBorders>
              <w:bottom w:val="double" w:sz="4" w:space="0" w:color="7F7F7F" w:themeColor="text1" w:themeTint="80"/>
            </w:tcBorders>
            <w:shd w:val="clear" w:color="auto" w:fill="D9D9D9" w:themeFill="background1" w:themeFillShade="D9"/>
            <w:vAlign w:val="center"/>
          </w:tcPr>
          <w:p w14:paraId="340C2090" w14:textId="77777777" w:rsidR="005529EA" w:rsidRPr="00DF44CA" w:rsidRDefault="005529EA" w:rsidP="001543C3">
            <w:pPr>
              <w:jc w:val="center"/>
              <w:rPr>
                <w:rFonts w:ascii="Arial" w:hAnsi="Arial" w:cs="Arial"/>
                <w:sz w:val="21"/>
                <w:szCs w:val="21"/>
              </w:rPr>
            </w:pPr>
            <w:r>
              <w:rPr>
                <w:rFonts w:ascii="Arial" w:hAnsi="Arial" w:cs="Arial"/>
                <w:sz w:val="21"/>
                <w:szCs w:val="21"/>
              </w:rPr>
              <w:t>0</w:t>
            </w:r>
          </w:p>
        </w:tc>
        <w:tc>
          <w:tcPr>
            <w:tcW w:w="1530" w:type="dxa"/>
            <w:tcBorders>
              <w:bottom w:val="double" w:sz="4" w:space="0" w:color="7F7F7F" w:themeColor="text1" w:themeTint="80"/>
            </w:tcBorders>
            <w:shd w:val="clear" w:color="auto" w:fill="D9D9D9" w:themeFill="background1" w:themeFillShade="D9"/>
            <w:vAlign w:val="center"/>
          </w:tcPr>
          <w:p w14:paraId="5049F86C" w14:textId="77777777" w:rsidR="005529EA" w:rsidRPr="008D587D" w:rsidRDefault="005529EA" w:rsidP="001543C3">
            <w:pPr>
              <w:jc w:val="center"/>
              <w:rPr>
                <w:rFonts w:ascii="Arial" w:hAnsi="Arial" w:cs="Arial"/>
                <w:sz w:val="21"/>
                <w:szCs w:val="21"/>
              </w:rPr>
            </w:pPr>
            <w:r>
              <w:rPr>
                <w:rFonts w:ascii="Arial" w:hAnsi="Arial" w:cs="Arial"/>
                <w:sz w:val="21"/>
                <w:szCs w:val="21"/>
              </w:rPr>
              <w:t>0</w:t>
            </w:r>
          </w:p>
        </w:tc>
        <w:tc>
          <w:tcPr>
            <w:tcW w:w="1350" w:type="dxa"/>
            <w:tcBorders>
              <w:bottom w:val="double" w:sz="4" w:space="0" w:color="7F7F7F" w:themeColor="text1" w:themeTint="80"/>
            </w:tcBorders>
            <w:shd w:val="clear" w:color="auto" w:fill="D9D9D9" w:themeFill="background1" w:themeFillShade="D9"/>
            <w:vAlign w:val="center"/>
          </w:tcPr>
          <w:p w14:paraId="40CC2558" w14:textId="77777777" w:rsidR="005529EA" w:rsidRPr="008D587D" w:rsidRDefault="005529EA" w:rsidP="001543C3">
            <w:pPr>
              <w:jc w:val="center"/>
              <w:rPr>
                <w:rFonts w:ascii="Arial" w:hAnsi="Arial" w:cs="Arial"/>
                <w:sz w:val="21"/>
                <w:szCs w:val="21"/>
              </w:rPr>
            </w:pPr>
            <w:r>
              <w:rPr>
                <w:rFonts w:ascii="Arial" w:hAnsi="Arial" w:cs="Arial"/>
                <w:sz w:val="21"/>
                <w:szCs w:val="21"/>
              </w:rPr>
              <w:t>0</w:t>
            </w:r>
          </w:p>
        </w:tc>
      </w:tr>
      <w:tr w:rsidR="005529EA" w:rsidRPr="006F02AE" w14:paraId="3B02EA12" w14:textId="77777777" w:rsidTr="001543C3">
        <w:trPr>
          <w:trHeight w:val="229"/>
        </w:trPr>
        <w:tc>
          <w:tcPr>
            <w:tcW w:w="3417"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4601F90" w14:textId="77777777" w:rsidR="005529EA" w:rsidRPr="006F02AE" w:rsidRDefault="005529EA" w:rsidP="001543C3">
            <w:pPr>
              <w:rPr>
                <w:rFonts w:ascii="Arial" w:hAnsi="Arial" w:cs="Arial"/>
                <w:sz w:val="21"/>
                <w:szCs w:val="21"/>
              </w:rPr>
            </w:pPr>
            <w:r w:rsidRPr="006F02AE">
              <w:rPr>
                <w:rFonts w:ascii="Arial" w:hAnsi="Arial" w:cs="Arial"/>
                <w:sz w:val="21"/>
                <w:szCs w:val="21"/>
              </w:rPr>
              <w:t>Year-to-date (202</w:t>
            </w:r>
            <w:r>
              <w:rPr>
                <w:rFonts w:ascii="Arial" w:hAnsi="Arial" w:cs="Arial"/>
                <w:sz w:val="21"/>
                <w:szCs w:val="21"/>
              </w:rPr>
              <w:t>3</w:t>
            </w:r>
            <w:r w:rsidRPr="006F02AE">
              <w:rPr>
                <w:rFonts w:ascii="Arial" w:hAnsi="Arial" w:cs="Arial"/>
                <w:sz w:val="21"/>
                <w:szCs w:val="21"/>
              </w:rPr>
              <w:t>)</w:t>
            </w:r>
          </w:p>
        </w:tc>
        <w:tc>
          <w:tcPr>
            <w:tcW w:w="117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76A794AD" w14:textId="77777777" w:rsidR="005529EA" w:rsidRPr="006F02AE" w:rsidRDefault="005529EA" w:rsidP="001543C3">
            <w:pPr>
              <w:jc w:val="center"/>
              <w:rPr>
                <w:rFonts w:ascii="Arial" w:hAnsi="Arial" w:cs="Arial"/>
                <w:sz w:val="21"/>
                <w:szCs w:val="21"/>
              </w:rPr>
            </w:pPr>
            <w:r>
              <w:rPr>
                <w:rFonts w:ascii="Arial" w:hAnsi="Arial" w:cs="Arial"/>
                <w:sz w:val="21"/>
                <w:szCs w:val="21"/>
              </w:rPr>
              <w:t>60</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15FFA7FD" w14:textId="77777777" w:rsidR="005529EA" w:rsidRPr="006F02AE" w:rsidRDefault="005529EA" w:rsidP="001543C3">
            <w:pPr>
              <w:jc w:val="center"/>
              <w:rPr>
                <w:rFonts w:ascii="Arial" w:hAnsi="Arial" w:cs="Arial"/>
                <w:sz w:val="21"/>
                <w:szCs w:val="21"/>
              </w:rPr>
            </w:pPr>
            <w:r>
              <w:rPr>
                <w:rFonts w:ascii="Arial" w:hAnsi="Arial" w:cs="Arial"/>
                <w:sz w:val="21"/>
                <w:szCs w:val="21"/>
              </w:rPr>
              <w:t>19</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BDC4132" w14:textId="77777777" w:rsidR="005529EA" w:rsidRPr="006F02AE" w:rsidRDefault="005529EA" w:rsidP="001543C3">
            <w:pPr>
              <w:jc w:val="center"/>
              <w:rPr>
                <w:rFonts w:ascii="Arial" w:hAnsi="Arial" w:cs="Arial"/>
                <w:sz w:val="21"/>
                <w:szCs w:val="21"/>
              </w:rPr>
            </w:pPr>
            <w:r>
              <w:rPr>
                <w:rFonts w:ascii="Arial" w:hAnsi="Arial" w:cs="Arial"/>
                <w:sz w:val="21"/>
                <w:szCs w:val="21"/>
              </w:rPr>
              <w:t>18</w:t>
            </w:r>
          </w:p>
        </w:tc>
        <w:tc>
          <w:tcPr>
            <w:tcW w:w="153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1BBDDC0E" w14:textId="77777777" w:rsidR="005529EA" w:rsidRPr="006F02AE" w:rsidRDefault="005529EA" w:rsidP="001543C3">
            <w:pPr>
              <w:jc w:val="center"/>
              <w:rPr>
                <w:rFonts w:ascii="Arial" w:hAnsi="Arial" w:cs="Arial"/>
                <w:sz w:val="21"/>
                <w:szCs w:val="21"/>
              </w:rPr>
            </w:pPr>
            <w:r>
              <w:rPr>
                <w:rFonts w:ascii="Arial" w:hAnsi="Arial" w:cs="Arial"/>
                <w:sz w:val="21"/>
                <w:szCs w:val="21"/>
              </w:rPr>
              <w:t>9</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5DAFC419" w14:textId="77777777" w:rsidR="005529EA" w:rsidRPr="006F02AE" w:rsidRDefault="005529EA" w:rsidP="001543C3">
            <w:pPr>
              <w:jc w:val="center"/>
              <w:rPr>
                <w:rFonts w:ascii="Arial" w:hAnsi="Arial" w:cs="Arial"/>
                <w:sz w:val="21"/>
                <w:szCs w:val="21"/>
              </w:rPr>
            </w:pPr>
            <w:r>
              <w:rPr>
                <w:rFonts w:ascii="Arial" w:hAnsi="Arial" w:cs="Arial"/>
                <w:sz w:val="21"/>
                <w:szCs w:val="21"/>
              </w:rPr>
              <w:t>14</w:t>
            </w:r>
          </w:p>
        </w:tc>
      </w:tr>
      <w:tr w:rsidR="005529EA" w14:paraId="6C7B4297" w14:textId="77777777" w:rsidTr="001543C3">
        <w:trPr>
          <w:trHeight w:val="229"/>
        </w:trPr>
        <w:tc>
          <w:tcPr>
            <w:tcW w:w="3417"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79DA7918" w14:textId="77777777" w:rsidR="005529EA" w:rsidRPr="006F02AE" w:rsidRDefault="005529EA" w:rsidP="001543C3">
            <w:pPr>
              <w:rPr>
                <w:rFonts w:ascii="Arial" w:hAnsi="Arial" w:cs="Arial"/>
                <w:sz w:val="21"/>
                <w:szCs w:val="21"/>
              </w:rPr>
            </w:pPr>
            <w:r w:rsidRPr="006F02AE">
              <w:rPr>
                <w:rFonts w:ascii="Arial" w:hAnsi="Arial" w:cs="Arial"/>
                <w:sz w:val="21"/>
                <w:szCs w:val="21"/>
              </w:rPr>
              <w:t>Year-to-date (202</w:t>
            </w:r>
            <w:r>
              <w:rPr>
                <w:rFonts w:ascii="Arial" w:hAnsi="Arial" w:cs="Arial"/>
                <w:sz w:val="21"/>
                <w:szCs w:val="21"/>
              </w:rPr>
              <w:t>2</w:t>
            </w:r>
            <w:r w:rsidRPr="006F02AE">
              <w:rPr>
                <w:rFonts w:ascii="Arial" w:hAnsi="Arial" w:cs="Arial"/>
                <w:sz w:val="21"/>
                <w:szCs w:val="21"/>
              </w:rPr>
              <w:t>)</w:t>
            </w:r>
          </w:p>
        </w:tc>
        <w:tc>
          <w:tcPr>
            <w:tcW w:w="117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4D6495A3" w14:textId="77777777" w:rsidR="005529EA" w:rsidRDefault="005529EA" w:rsidP="001543C3">
            <w:pPr>
              <w:jc w:val="center"/>
              <w:rPr>
                <w:rFonts w:ascii="Arial" w:hAnsi="Arial" w:cs="Arial"/>
                <w:sz w:val="21"/>
                <w:szCs w:val="21"/>
              </w:rPr>
            </w:pPr>
            <w:r>
              <w:rPr>
                <w:rFonts w:ascii="Arial" w:hAnsi="Arial" w:cs="Arial"/>
                <w:sz w:val="21"/>
                <w:szCs w:val="21"/>
              </w:rPr>
              <w:t>24</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26CD7B3D" w14:textId="77777777" w:rsidR="005529EA" w:rsidRDefault="005529EA" w:rsidP="001543C3">
            <w:pPr>
              <w:jc w:val="center"/>
              <w:rPr>
                <w:rFonts w:ascii="Arial" w:hAnsi="Arial" w:cs="Arial"/>
                <w:sz w:val="21"/>
                <w:szCs w:val="21"/>
              </w:rPr>
            </w:pPr>
            <w:r>
              <w:rPr>
                <w:rFonts w:ascii="Arial" w:hAnsi="Arial" w:cs="Arial"/>
                <w:sz w:val="21"/>
                <w:szCs w:val="21"/>
              </w:rPr>
              <w:t>2</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33FD91A7" w14:textId="77777777" w:rsidR="005529EA" w:rsidRDefault="005529EA" w:rsidP="001543C3">
            <w:pPr>
              <w:jc w:val="center"/>
              <w:rPr>
                <w:rFonts w:ascii="Arial" w:hAnsi="Arial" w:cs="Arial"/>
                <w:sz w:val="21"/>
                <w:szCs w:val="21"/>
              </w:rPr>
            </w:pPr>
            <w:r>
              <w:rPr>
                <w:rFonts w:ascii="Arial" w:hAnsi="Arial" w:cs="Arial"/>
                <w:sz w:val="21"/>
                <w:szCs w:val="21"/>
              </w:rPr>
              <w:t>11</w:t>
            </w:r>
          </w:p>
        </w:tc>
        <w:tc>
          <w:tcPr>
            <w:tcW w:w="153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21C979E1" w14:textId="77777777" w:rsidR="005529EA" w:rsidRDefault="005529EA" w:rsidP="001543C3">
            <w:pPr>
              <w:jc w:val="center"/>
              <w:rPr>
                <w:rFonts w:ascii="Arial" w:hAnsi="Arial" w:cs="Arial"/>
                <w:sz w:val="21"/>
                <w:szCs w:val="21"/>
              </w:rPr>
            </w:pPr>
            <w:r>
              <w:rPr>
                <w:rFonts w:ascii="Arial" w:hAnsi="Arial" w:cs="Arial"/>
                <w:sz w:val="21"/>
                <w:szCs w:val="21"/>
              </w:rPr>
              <w:t>4</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495567C8" w14:textId="77777777" w:rsidR="005529EA" w:rsidRDefault="005529EA" w:rsidP="001543C3">
            <w:pPr>
              <w:jc w:val="center"/>
              <w:rPr>
                <w:rFonts w:ascii="Arial" w:hAnsi="Arial" w:cs="Arial"/>
                <w:sz w:val="21"/>
                <w:szCs w:val="21"/>
              </w:rPr>
            </w:pPr>
            <w:r>
              <w:rPr>
                <w:rFonts w:ascii="Arial" w:hAnsi="Arial" w:cs="Arial"/>
                <w:sz w:val="21"/>
                <w:szCs w:val="21"/>
              </w:rPr>
              <w:t>7</w:t>
            </w:r>
          </w:p>
        </w:tc>
      </w:tr>
    </w:tbl>
    <w:p w14:paraId="4FB67A04" w14:textId="77777777" w:rsidR="005529EA" w:rsidRPr="006F02AE" w:rsidRDefault="005529EA" w:rsidP="005529EA">
      <w:pPr>
        <w:shd w:val="clear" w:color="auto" w:fill="FFFFFF"/>
        <w:rPr>
          <w:rFonts w:ascii="Arial" w:hAnsi="Arial" w:cs="Arial"/>
          <w:sz w:val="21"/>
          <w:szCs w:val="21"/>
        </w:rPr>
      </w:pPr>
      <w:r>
        <w:rPr>
          <w:rFonts w:ascii="Arial" w:hAnsi="Arial" w:cs="Arial"/>
          <w:sz w:val="21"/>
          <w:szCs w:val="21"/>
        </w:rPr>
        <w:br/>
      </w:r>
    </w:p>
    <w:p w14:paraId="2673B94E" w14:textId="77777777" w:rsidR="005529EA" w:rsidRPr="00557384" w:rsidRDefault="005529EA" w:rsidP="005529EA">
      <w:pPr>
        <w:pStyle w:val="ListParagraph"/>
        <w:numPr>
          <w:ilvl w:val="0"/>
          <w:numId w:val="3"/>
        </w:numPr>
        <w:shd w:val="clear" w:color="auto" w:fill="FFFFFF"/>
        <w:tabs>
          <w:tab w:val="clear" w:pos="0"/>
          <w:tab w:val="num" w:pos="450"/>
        </w:tabs>
        <w:spacing w:before="0" w:line="240" w:lineRule="auto"/>
        <w:contextualSpacing w:val="0"/>
        <w:rPr>
          <w:rFonts w:ascii="Arial" w:hAnsi="Arial" w:cs="Arial"/>
          <w:sz w:val="21"/>
          <w:u w:val="single"/>
        </w:rPr>
      </w:pPr>
      <w:r w:rsidRPr="006F02AE">
        <w:rPr>
          <w:rFonts w:ascii="Arial" w:hAnsi="Arial" w:cs="Arial"/>
          <w:sz w:val="21"/>
          <w:szCs w:val="21"/>
          <w:u w:val="single"/>
        </w:rPr>
        <w:t>Worker/Practicum</w:t>
      </w:r>
      <w:r>
        <w:rPr>
          <w:rFonts w:ascii="Arial" w:hAnsi="Arial" w:cs="Arial"/>
          <w:sz w:val="21"/>
          <w:u w:val="single"/>
        </w:rPr>
        <w:t xml:space="preserve"> Student</w:t>
      </w:r>
      <w:r w:rsidRPr="00557384">
        <w:rPr>
          <w:rFonts w:ascii="Arial" w:hAnsi="Arial" w:cs="Arial"/>
          <w:sz w:val="21"/>
          <w:u w:val="single"/>
        </w:rPr>
        <w:t xml:space="preserve"> Accident/Incident Reports</w:t>
      </w:r>
      <w:r w:rsidRPr="00557384">
        <w:rPr>
          <w:rFonts w:ascii="Arial" w:hAnsi="Arial" w:cs="Arial"/>
          <w:sz w:val="21"/>
        </w:rPr>
        <w:t>:</w:t>
      </w:r>
      <w:r w:rsidRPr="00557384">
        <w:rPr>
          <w:rFonts w:ascii="Arial" w:hAnsi="Arial" w:cs="Arial"/>
          <w:sz w:val="21"/>
        </w:rPr>
        <w:br/>
      </w:r>
    </w:p>
    <w:p w14:paraId="4098B49C" w14:textId="77777777" w:rsidR="005529EA" w:rsidRPr="00527743"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January 23</w:t>
      </w:r>
      <w:r w:rsidRPr="00FF590C">
        <w:rPr>
          <w:rFonts w:ascii="Arial" w:hAnsi="Arial" w:cs="Arial"/>
          <w:sz w:val="21"/>
          <w:szCs w:val="21"/>
          <w:u w:val="single"/>
          <w:vertAlign w:val="superscript"/>
        </w:rPr>
        <w:t>rd</w:t>
      </w:r>
      <w:r w:rsidRPr="00527743">
        <w:rPr>
          <w:rFonts w:ascii="Arial" w:hAnsi="Arial" w:cs="Arial"/>
          <w:sz w:val="21"/>
          <w:szCs w:val="21"/>
        </w:rPr>
        <w:t xml:space="preserve"> (AVP</w:t>
      </w:r>
      <w:r>
        <w:rPr>
          <w:rFonts w:ascii="Arial" w:hAnsi="Arial" w:cs="Arial"/>
          <w:sz w:val="21"/>
          <w:szCs w:val="21"/>
        </w:rPr>
        <w:t xml:space="preserve"> FINOP</w:t>
      </w:r>
      <w:r w:rsidRPr="00527743">
        <w:rPr>
          <w:rFonts w:ascii="Arial" w:hAnsi="Arial" w:cs="Arial"/>
          <w:sz w:val="21"/>
          <w:szCs w:val="21"/>
        </w:rPr>
        <w:t xml:space="preserve">): </w:t>
      </w:r>
      <w:r>
        <w:rPr>
          <w:rFonts w:ascii="Arial" w:hAnsi="Arial" w:cs="Arial"/>
          <w:sz w:val="21"/>
          <w:szCs w:val="21"/>
          <w:u w:val="single"/>
        </w:rPr>
        <w:t>Incident only</w:t>
      </w:r>
      <w:r w:rsidRPr="00C63D45">
        <w:rPr>
          <w:rFonts w:ascii="Arial" w:hAnsi="Arial" w:cs="Arial"/>
          <w:sz w:val="21"/>
          <w:szCs w:val="21"/>
          <w:u w:val="single"/>
        </w:rPr>
        <w:t xml:space="preserve"> / </w:t>
      </w:r>
      <w:r>
        <w:rPr>
          <w:rFonts w:ascii="Arial" w:hAnsi="Arial" w:cs="Arial"/>
          <w:sz w:val="21"/>
          <w:szCs w:val="21"/>
          <w:u w:val="single"/>
        </w:rPr>
        <w:t>No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Equipment failure.</w:t>
      </w:r>
      <w:r>
        <w:rPr>
          <w:rFonts w:ascii="Arial" w:hAnsi="Arial" w:cs="Arial"/>
          <w:sz w:val="21"/>
          <w:szCs w:val="21"/>
        </w:rPr>
        <w:t xml:space="preserve"> </w:t>
      </w:r>
      <w:r w:rsidRPr="00FF590C">
        <w:rPr>
          <w:rFonts w:ascii="Arial" w:hAnsi="Arial" w:cs="Arial"/>
          <w:sz w:val="21"/>
          <w:szCs w:val="21"/>
        </w:rPr>
        <w:t xml:space="preserve">Elevator piston for the Monashee elevator experienced a leak at some point.  Hydraulic pump was squealing and staff member shut down elevator. It was later investigated by </w:t>
      </w:r>
      <w:r>
        <w:rPr>
          <w:rFonts w:ascii="Arial" w:hAnsi="Arial" w:cs="Arial"/>
          <w:sz w:val="21"/>
          <w:szCs w:val="21"/>
        </w:rPr>
        <w:t>an elevator maintenance contractor</w:t>
      </w:r>
      <w:r w:rsidRPr="00FF590C">
        <w:rPr>
          <w:rFonts w:ascii="Arial" w:hAnsi="Arial" w:cs="Arial"/>
          <w:sz w:val="21"/>
          <w:szCs w:val="21"/>
        </w:rPr>
        <w:t xml:space="preserve"> and advised that the shaft was needing repair</w:t>
      </w:r>
      <w:r w:rsidRPr="00760077">
        <w:rPr>
          <w:rFonts w:ascii="Arial" w:hAnsi="Arial" w:cs="Arial"/>
          <w:sz w:val="21"/>
          <w:szCs w:val="21"/>
        </w:rPr>
        <w:t>.</w:t>
      </w:r>
      <w:r>
        <w:rPr>
          <w:rFonts w:ascii="Arial" w:hAnsi="Arial" w:cs="Arial"/>
          <w:sz w:val="21"/>
          <w:szCs w:val="21"/>
        </w:rPr>
        <w:t xml:space="preserve"> Base of elevator shaft is soil and an unidentified quantity of hydraulic fluid leaked from the broken pump into this soil. NOTE: This incident was reported to CAIRS approximately 4.5 months after the incident occurred (the requirement is that workplace incidents are to be reported within 24 hours of occurrence.)</w:t>
      </w:r>
    </w:p>
    <w:p w14:paraId="3D55A541" w14:textId="77777777" w:rsidR="005529EA" w:rsidRPr="00527743" w:rsidRDefault="005529EA" w:rsidP="005529EA">
      <w:pPr>
        <w:shd w:val="clear" w:color="auto" w:fill="FFFFFF"/>
        <w:spacing w:after="200"/>
        <w:ind w:left="360"/>
        <w:rPr>
          <w:rFonts w:ascii="Arial" w:hAnsi="Arial" w:cs="Arial"/>
          <w:sz w:val="21"/>
          <w:szCs w:val="21"/>
        </w:rPr>
      </w:pPr>
      <w:r w:rsidRPr="008502AD">
        <w:rPr>
          <w:rFonts w:ascii="Arial" w:hAnsi="Arial" w:cs="Arial"/>
          <w:sz w:val="21"/>
          <w:szCs w:val="21"/>
          <w:u w:val="single"/>
        </w:rPr>
        <w:t>Apr 20 - May 1</w:t>
      </w:r>
      <w:r w:rsidRPr="008502AD">
        <w:rPr>
          <w:rFonts w:ascii="Arial" w:hAnsi="Arial" w:cs="Arial"/>
          <w:sz w:val="21"/>
          <w:szCs w:val="21"/>
          <w:u w:val="single"/>
          <w:vertAlign w:val="superscript"/>
        </w:rPr>
        <w:t>st</w:t>
      </w:r>
      <w:r w:rsidRPr="008502AD">
        <w:rPr>
          <w:rFonts w:ascii="Arial" w:hAnsi="Arial" w:cs="Arial"/>
          <w:sz w:val="21"/>
          <w:szCs w:val="21"/>
        </w:rPr>
        <w:t xml:space="preserve"> (AVP FINOP): </w:t>
      </w:r>
      <w:r w:rsidRPr="008502AD">
        <w:rPr>
          <w:rFonts w:ascii="Arial" w:hAnsi="Arial" w:cs="Arial"/>
          <w:sz w:val="21"/>
          <w:szCs w:val="21"/>
          <w:u w:val="single"/>
        </w:rPr>
        <w:t>Incident only / Repetitive/Gradual Onset Injury</w:t>
      </w:r>
      <w:r w:rsidRPr="008502AD">
        <w:rPr>
          <w:rFonts w:ascii="Arial" w:hAnsi="Arial" w:cs="Arial"/>
          <w:sz w:val="21"/>
          <w:szCs w:val="21"/>
        </w:rPr>
        <w:t xml:space="preserve">. </w:t>
      </w:r>
      <w:r w:rsidRPr="008502AD">
        <w:rPr>
          <w:rFonts w:ascii="Arial" w:hAnsi="Arial" w:cs="Arial"/>
          <w:i/>
          <w:sz w:val="21"/>
          <w:szCs w:val="21"/>
        </w:rPr>
        <w:t>Musculoskeletal Injury.</w:t>
      </w:r>
      <w:r w:rsidRPr="008502AD">
        <w:rPr>
          <w:rFonts w:ascii="Arial" w:hAnsi="Arial" w:cs="Arial"/>
          <w:sz w:val="21"/>
          <w:szCs w:val="21"/>
        </w:rPr>
        <w:t xml:space="preserve"> A worker started developing pain</w:t>
      </w:r>
      <w:r w:rsidRPr="00FF590C">
        <w:rPr>
          <w:rFonts w:ascii="Arial" w:hAnsi="Arial" w:cs="Arial"/>
          <w:sz w:val="21"/>
          <w:szCs w:val="21"/>
        </w:rPr>
        <w:t xml:space="preserve"> in </w:t>
      </w:r>
      <w:r>
        <w:rPr>
          <w:rFonts w:ascii="Arial" w:hAnsi="Arial" w:cs="Arial"/>
          <w:sz w:val="21"/>
          <w:szCs w:val="21"/>
        </w:rPr>
        <w:t xml:space="preserve">their </w:t>
      </w:r>
      <w:r w:rsidRPr="00FF590C">
        <w:rPr>
          <w:rFonts w:ascii="Arial" w:hAnsi="Arial" w:cs="Arial"/>
          <w:sz w:val="21"/>
          <w:szCs w:val="21"/>
        </w:rPr>
        <w:t xml:space="preserve">left thumb approximately a week and a half </w:t>
      </w:r>
      <w:r>
        <w:rPr>
          <w:rFonts w:ascii="Arial" w:hAnsi="Arial" w:cs="Arial"/>
          <w:sz w:val="21"/>
          <w:szCs w:val="21"/>
        </w:rPr>
        <w:t>prior to the reporting date</w:t>
      </w:r>
      <w:r w:rsidRPr="00FF590C">
        <w:rPr>
          <w:rFonts w:ascii="Arial" w:hAnsi="Arial" w:cs="Arial"/>
          <w:sz w:val="21"/>
          <w:szCs w:val="21"/>
        </w:rPr>
        <w:t xml:space="preserve"> after prolonged</w:t>
      </w:r>
      <w:r>
        <w:rPr>
          <w:rFonts w:ascii="Arial" w:hAnsi="Arial" w:cs="Arial"/>
          <w:sz w:val="21"/>
          <w:szCs w:val="21"/>
        </w:rPr>
        <w:t xml:space="preserve"> </w:t>
      </w:r>
      <w:r w:rsidRPr="00FF590C">
        <w:rPr>
          <w:rFonts w:ascii="Arial" w:hAnsi="Arial" w:cs="Arial"/>
          <w:sz w:val="21"/>
          <w:szCs w:val="21"/>
        </w:rPr>
        <w:t>typing/use, but no specific cause known.</w:t>
      </w:r>
    </w:p>
    <w:p w14:paraId="19B18DA0" w14:textId="77777777" w:rsidR="005529EA"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May 4</w:t>
      </w:r>
      <w:r w:rsidRPr="0045590B">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Incident only /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sidRPr="009B6CDD">
        <w:rPr>
          <w:rFonts w:ascii="Arial" w:hAnsi="Arial" w:cs="Arial"/>
          <w:i/>
          <w:sz w:val="21"/>
          <w:szCs w:val="21"/>
        </w:rPr>
        <w:t>Caught In, Under or Between</w:t>
      </w:r>
      <w:r>
        <w:rPr>
          <w:rFonts w:ascii="Arial" w:hAnsi="Arial" w:cs="Arial"/>
          <w:i/>
          <w:sz w:val="21"/>
          <w:szCs w:val="21"/>
        </w:rPr>
        <w:t>.</w:t>
      </w:r>
      <w:r>
        <w:rPr>
          <w:rFonts w:ascii="Arial" w:hAnsi="Arial" w:cs="Arial"/>
          <w:sz w:val="21"/>
          <w:szCs w:val="21"/>
        </w:rPr>
        <w:t xml:space="preserve"> </w:t>
      </w:r>
      <w:r w:rsidRPr="009B6CDD">
        <w:rPr>
          <w:rFonts w:ascii="Arial" w:hAnsi="Arial" w:cs="Arial"/>
          <w:sz w:val="21"/>
          <w:szCs w:val="21"/>
        </w:rPr>
        <w:t xml:space="preserve">Following staff from one building to another, </w:t>
      </w:r>
      <w:r>
        <w:rPr>
          <w:rFonts w:ascii="Arial" w:hAnsi="Arial" w:cs="Arial"/>
          <w:sz w:val="21"/>
          <w:szCs w:val="21"/>
        </w:rPr>
        <w:t xml:space="preserve">the worker </w:t>
      </w:r>
      <w:r w:rsidRPr="009B6CDD">
        <w:rPr>
          <w:rFonts w:ascii="Arial" w:hAnsi="Arial" w:cs="Arial"/>
          <w:sz w:val="21"/>
          <w:szCs w:val="21"/>
        </w:rPr>
        <w:t>didn't see a motorized scooter</w:t>
      </w:r>
      <w:r>
        <w:rPr>
          <w:rFonts w:ascii="Arial" w:hAnsi="Arial" w:cs="Arial"/>
          <w:sz w:val="21"/>
          <w:szCs w:val="21"/>
        </w:rPr>
        <w:t>/</w:t>
      </w:r>
      <w:r w:rsidRPr="009B6CDD">
        <w:rPr>
          <w:rFonts w:ascii="Arial" w:hAnsi="Arial" w:cs="Arial"/>
          <w:sz w:val="21"/>
          <w:szCs w:val="21"/>
        </w:rPr>
        <w:t>E</w:t>
      </w:r>
      <w:r>
        <w:rPr>
          <w:rFonts w:ascii="Arial" w:hAnsi="Arial" w:cs="Arial"/>
          <w:sz w:val="21"/>
          <w:szCs w:val="21"/>
        </w:rPr>
        <w:t>-</w:t>
      </w:r>
      <w:r w:rsidRPr="009B6CDD">
        <w:rPr>
          <w:rFonts w:ascii="Arial" w:hAnsi="Arial" w:cs="Arial"/>
          <w:sz w:val="21"/>
          <w:szCs w:val="21"/>
        </w:rPr>
        <w:t>bike parked</w:t>
      </w:r>
      <w:r>
        <w:rPr>
          <w:rFonts w:ascii="Arial" w:hAnsi="Arial" w:cs="Arial"/>
          <w:sz w:val="21"/>
          <w:szCs w:val="21"/>
        </w:rPr>
        <w:t xml:space="preserve"> </w:t>
      </w:r>
      <w:r w:rsidRPr="009B6CDD">
        <w:rPr>
          <w:rFonts w:ascii="Arial" w:hAnsi="Arial" w:cs="Arial"/>
          <w:sz w:val="21"/>
          <w:szCs w:val="21"/>
        </w:rPr>
        <w:t>and stumbled on the motorized section. Didn't hit the ground.</w:t>
      </w:r>
    </w:p>
    <w:p w14:paraId="4B92F2E3" w14:textId="77777777" w:rsidR="005529EA" w:rsidRPr="00E8721B"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lastRenderedPageBreak/>
        <w:t>Sept 26</w:t>
      </w:r>
      <w:r w:rsidRPr="003661EB">
        <w:rPr>
          <w:rFonts w:ascii="Arial" w:hAnsi="Arial" w:cs="Arial"/>
          <w:sz w:val="21"/>
          <w:szCs w:val="21"/>
          <w:u w:val="single"/>
          <w:vertAlign w:val="superscript"/>
        </w:rPr>
        <w:t>th</w:t>
      </w:r>
      <w:r>
        <w:rPr>
          <w:rFonts w:ascii="Arial" w:hAnsi="Arial" w:cs="Arial"/>
          <w:sz w:val="21"/>
          <w:szCs w:val="21"/>
          <w:u w:val="single"/>
        </w:rPr>
        <w:t xml:space="preserve"> - May 5</w:t>
      </w:r>
      <w:r w:rsidRPr="00E8721B">
        <w:rPr>
          <w:rFonts w:ascii="Arial" w:hAnsi="Arial" w:cs="Arial"/>
          <w:sz w:val="21"/>
          <w:szCs w:val="21"/>
          <w:u w:val="single"/>
          <w:vertAlign w:val="superscript"/>
        </w:rPr>
        <w:t>th</w:t>
      </w:r>
      <w:r>
        <w:rPr>
          <w:rFonts w:ascii="Arial" w:hAnsi="Arial" w:cs="Arial"/>
          <w:sz w:val="21"/>
          <w:szCs w:val="21"/>
        </w:rPr>
        <w:t xml:space="preserve"> (AVP FINOP): </w:t>
      </w:r>
      <w:r>
        <w:rPr>
          <w:rFonts w:ascii="Arial" w:hAnsi="Arial" w:cs="Arial"/>
          <w:sz w:val="21"/>
          <w:szCs w:val="21"/>
          <w:u w:val="single"/>
        </w:rPr>
        <w:t>Time Loss</w:t>
      </w:r>
      <w:r w:rsidRPr="00E8721B">
        <w:rPr>
          <w:rFonts w:ascii="Arial" w:hAnsi="Arial" w:cs="Arial"/>
          <w:sz w:val="21"/>
          <w:szCs w:val="21"/>
          <w:u w:val="single"/>
        </w:rPr>
        <w:t xml:space="preserve"> / </w:t>
      </w:r>
      <w:r w:rsidRPr="008502AD">
        <w:rPr>
          <w:rFonts w:ascii="Arial" w:hAnsi="Arial" w:cs="Arial"/>
          <w:sz w:val="21"/>
          <w:szCs w:val="21"/>
          <w:u w:val="single"/>
        </w:rPr>
        <w:t>Repetitive/Gradual Onset Injury</w:t>
      </w:r>
      <w:r>
        <w:rPr>
          <w:rFonts w:ascii="Arial" w:hAnsi="Arial" w:cs="Arial"/>
          <w:sz w:val="21"/>
          <w:szCs w:val="21"/>
        </w:rPr>
        <w:t xml:space="preserve">. </w:t>
      </w:r>
      <w:r w:rsidRPr="008502AD">
        <w:rPr>
          <w:rFonts w:ascii="Arial" w:hAnsi="Arial" w:cs="Arial"/>
          <w:i/>
          <w:sz w:val="21"/>
          <w:szCs w:val="21"/>
        </w:rPr>
        <w:t>Musculoskeletal Injury.</w:t>
      </w:r>
      <w:r w:rsidRPr="008502AD">
        <w:rPr>
          <w:rFonts w:ascii="Arial" w:hAnsi="Arial" w:cs="Arial"/>
          <w:sz w:val="21"/>
          <w:szCs w:val="21"/>
        </w:rPr>
        <w:t xml:space="preserve"> A</w:t>
      </w:r>
      <w:r>
        <w:rPr>
          <w:rFonts w:ascii="Arial" w:hAnsi="Arial" w:cs="Arial"/>
          <w:sz w:val="21"/>
          <w:szCs w:val="21"/>
        </w:rPr>
        <w:t xml:space="preserve"> worker’s </w:t>
      </w:r>
      <w:r w:rsidRPr="003661EB">
        <w:rPr>
          <w:rFonts w:ascii="Arial" w:hAnsi="Arial" w:cs="Arial"/>
          <w:sz w:val="21"/>
          <w:szCs w:val="21"/>
        </w:rPr>
        <w:t xml:space="preserve">hand pain caused by arthritis was much worse after </w:t>
      </w:r>
      <w:r>
        <w:rPr>
          <w:rFonts w:ascii="Arial" w:hAnsi="Arial" w:cs="Arial"/>
          <w:sz w:val="21"/>
          <w:szCs w:val="21"/>
        </w:rPr>
        <w:t>their</w:t>
      </w:r>
      <w:r w:rsidRPr="003661EB">
        <w:rPr>
          <w:rFonts w:ascii="Arial" w:hAnsi="Arial" w:cs="Arial"/>
          <w:sz w:val="21"/>
          <w:szCs w:val="21"/>
        </w:rPr>
        <w:t xml:space="preserve"> work space changed to </w:t>
      </w:r>
      <w:r>
        <w:rPr>
          <w:rFonts w:ascii="Arial" w:hAnsi="Arial" w:cs="Arial"/>
          <w:sz w:val="21"/>
          <w:szCs w:val="21"/>
        </w:rPr>
        <w:t>a different location</w:t>
      </w:r>
      <w:r w:rsidRPr="003661EB">
        <w:rPr>
          <w:rFonts w:ascii="Arial" w:hAnsi="Arial" w:cs="Arial"/>
          <w:sz w:val="21"/>
          <w:szCs w:val="21"/>
        </w:rPr>
        <w:t>. It</w:t>
      </w:r>
      <w:r>
        <w:rPr>
          <w:rFonts w:ascii="Arial" w:hAnsi="Arial" w:cs="Arial"/>
          <w:sz w:val="21"/>
          <w:szCs w:val="21"/>
        </w:rPr>
        <w:t xml:space="preserve"> </w:t>
      </w:r>
      <w:r w:rsidRPr="003661EB">
        <w:rPr>
          <w:rFonts w:ascii="Arial" w:hAnsi="Arial" w:cs="Arial"/>
          <w:sz w:val="21"/>
          <w:szCs w:val="21"/>
        </w:rPr>
        <w:t>is a very small space with awkward angles and not set up with correct ergonomics.</w:t>
      </w:r>
      <w:r>
        <w:rPr>
          <w:rFonts w:ascii="Arial" w:hAnsi="Arial" w:cs="Arial"/>
          <w:sz w:val="21"/>
          <w:szCs w:val="21"/>
        </w:rPr>
        <w:t xml:space="preserve"> HSE has since performed an ergonomic Workstation Assessment for this worker’s workspace.</w:t>
      </w:r>
    </w:p>
    <w:p w14:paraId="5F7CDE68" w14:textId="77777777" w:rsidR="005529EA" w:rsidRPr="00527743"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May 15</w:t>
      </w:r>
      <w:r w:rsidRPr="0045590B">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PROV VPR</w:t>
      </w:r>
      <w:r w:rsidRPr="00527743">
        <w:rPr>
          <w:rFonts w:ascii="Arial" w:hAnsi="Arial" w:cs="Arial"/>
          <w:sz w:val="21"/>
          <w:szCs w:val="21"/>
        </w:rPr>
        <w:t xml:space="preserve">): </w:t>
      </w:r>
      <w:r w:rsidRPr="00527743">
        <w:rPr>
          <w:rFonts w:ascii="Arial" w:hAnsi="Arial" w:cs="Arial"/>
          <w:sz w:val="21"/>
          <w:szCs w:val="21"/>
          <w:u w:val="single"/>
        </w:rPr>
        <w:t>Incident only</w:t>
      </w:r>
      <w:r w:rsidRPr="00C63D45">
        <w:rPr>
          <w:rFonts w:ascii="Arial" w:hAnsi="Arial" w:cs="Arial"/>
          <w:sz w:val="21"/>
          <w:szCs w:val="21"/>
          <w:u w:val="single"/>
        </w:rPr>
        <w:t xml:space="preserve"> / </w:t>
      </w:r>
      <w:r>
        <w:rPr>
          <w:rFonts w:ascii="Arial" w:hAnsi="Arial" w:cs="Arial"/>
          <w:sz w:val="21"/>
          <w:szCs w:val="21"/>
          <w:u w:val="single"/>
        </w:rPr>
        <w:t>No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Equipment failure.</w:t>
      </w:r>
      <w:r>
        <w:rPr>
          <w:rFonts w:ascii="Arial" w:hAnsi="Arial" w:cs="Arial"/>
          <w:sz w:val="21"/>
          <w:szCs w:val="21"/>
        </w:rPr>
        <w:t xml:space="preserve"> “</w:t>
      </w:r>
      <w:r w:rsidRPr="0005214D">
        <w:rPr>
          <w:rFonts w:ascii="Arial" w:hAnsi="Arial" w:cs="Arial"/>
          <w:sz w:val="21"/>
          <w:szCs w:val="21"/>
        </w:rPr>
        <w:t>In HTS hot press Inconel tool, 1.5 g of Al+Fe2O3 mixture was being used to activate</w:t>
      </w:r>
      <w:r>
        <w:rPr>
          <w:rFonts w:ascii="Arial" w:hAnsi="Arial" w:cs="Arial"/>
          <w:sz w:val="21"/>
          <w:szCs w:val="21"/>
        </w:rPr>
        <w:t xml:space="preserve"> </w:t>
      </w:r>
      <w:r w:rsidRPr="0005214D">
        <w:rPr>
          <w:rFonts w:ascii="Arial" w:hAnsi="Arial" w:cs="Arial"/>
          <w:sz w:val="21"/>
          <w:szCs w:val="21"/>
        </w:rPr>
        <w:t xml:space="preserve">reaction of compact of </w:t>
      </w:r>
      <w:proofErr w:type="spellStart"/>
      <w:r w:rsidRPr="0005214D">
        <w:rPr>
          <w:rFonts w:ascii="Arial" w:hAnsi="Arial" w:cs="Arial"/>
          <w:sz w:val="21"/>
          <w:szCs w:val="21"/>
        </w:rPr>
        <w:t>Ti+C</w:t>
      </w:r>
      <w:proofErr w:type="spellEnd"/>
      <w:r w:rsidRPr="0005214D">
        <w:rPr>
          <w:rFonts w:ascii="Arial" w:hAnsi="Arial" w:cs="Arial"/>
          <w:sz w:val="21"/>
          <w:szCs w:val="21"/>
        </w:rPr>
        <w:t xml:space="preserve"> powder. Yttria layer on top of Al+Fe2O3 was used for</w:t>
      </w:r>
      <w:r>
        <w:rPr>
          <w:rFonts w:ascii="Arial" w:hAnsi="Arial" w:cs="Arial"/>
          <w:sz w:val="21"/>
          <w:szCs w:val="21"/>
        </w:rPr>
        <w:t xml:space="preserve"> </w:t>
      </w:r>
      <w:r w:rsidRPr="0005214D">
        <w:rPr>
          <w:rFonts w:ascii="Arial" w:hAnsi="Arial" w:cs="Arial"/>
          <w:sz w:val="21"/>
          <w:szCs w:val="21"/>
        </w:rPr>
        <w:t>containment. Reaction at 620C 350MPa resulted in ~0.9g liquid Fe, which escaped</w:t>
      </w:r>
      <w:r>
        <w:rPr>
          <w:rFonts w:ascii="Arial" w:hAnsi="Arial" w:cs="Arial"/>
          <w:sz w:val="21"/>
          <w:szCs w:val="21"/>
        </w:rPr>
        <w:t xml:space="preserve"> </w:t>
      </w:r>
      <w:r w:rsidRPr="0005214D">
        <w:rPr>
          <w:rFonts w:ascii="Arial" w:hAnsi="Arial" w:cs="Arial"/>
          <w:sz w:val="21"/>
          <w:szCs w:val="21"/>
        </w:rPr>
        <w:t>containment and tool, causing some sparks to reach the balance and glassware on the</w:t>
      </w:r>
      <w:r>
        <w:rPr>
          <w:rFonts w:ascii="Arial" w:hAnsi="Arial" w:cs="Arial"/>
          <w:sz w:val="21"/>
          <w:szCs w:val="21"/>
        </w:rPr>
        <w:t xml:space="preserve"> </w:t>
      </w:r>
      <w:r w:rsidRPr="0005214D">
        <w:rPr>
          <w:rFonts w:ascii="Arial" w:hAnsi="Arial" w:cs="Arial"/>
          <w:sz w:val="21"/>
          <w:szCs w:val="21"/>
        </w:rPr>
        <w:t>opposing bench, both of which are highly sensitive to heat damage (damage to equipment</w:t>
      </w:r>
      <w:r>
        <w:rPr>
          <w:rFonts w:ascii="Arial" w:hAnsi="Arial" w:cs="Arial"/>
          <w:sz w:val="21"/>
          <w:szCs w:val="21"/>
        </w:rPr>
        <w:t xml:space="preserve"> </w:t>
      </w:r>
      <w:r w:rsidRPr="0005214D">
        <w:rPr>
          <w:rFonts w:ascii="Arial" w:hAnsi="Arial" w:cs="Arial"/>
          <w:sz w:val="21"/>
          <w:szCs w:val="21"/>
        </w:rPr>
        <w:t>not observed at time, and was only discovered several days later).</w:t>
      </w:r>
      <w:r>
        <w:rPr>
          <w:rFonts w:ascii="Arial" w:hAnsi="Arial" w:cs="Arial"/>
          <w:sz w:val="21"/>
          <w:szCs w:val="21"/>
        </w:rPr>
        <w:t>”</w:t>
      </w:r>
    </w:p>
    <w:p w14:paraId="546D23DB" w14:textId="77777777" w:rsidR="005529EA" w:rsidRPr="00527743"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May 18</w:t>
      </w:r>
      <w:r w:rsidRPr="0045590B">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Incident only /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Repetitive Motion.</w:t>
      </w:r>
      <w:r>
        <w:rPr>
          <w:rFonts w:ascii="Arial" w:hAnsi="Arial" w:cs="Arial"/>
          <w:sz w:val="21"/>
          <w:szCs w:val="21"/>
        </w:rPr>
        <w:t xml:space="preserve"> A worker</w:t>
      </w:r>
      <w:r w:rsidRPr="00806946">
        <w:rPr>
          <w:rFonts w:ascii="Arial" w:hAnsi="Arial" w:cs="Arial"/>
          <w:sz w:val="21"/>
          <w:szCs w:val="21"/>
        </w:rPr>
        <w:t xml:space="preserve"> </w:t>
      </w:r>
      <w:r w:rsidRPr="002201E1">
        <w:rPr>
          <w:rFonts w:ascii="Arial" w:hAnsi="Arial" w:cs="Arial"/>
          <w:sz w:val="21"/>
          <w:szCs w:val="21"/>
        </w:rPr>
        <w:t>was rearranging furniture and while moving it around</w:t>
      </w:r>
      <w:r>
        <w:rPr>
          <w:rFonts w:ascii="Arial" w:hAnsi="Arial" w:cs="Arial"/>
          <w:sz w:val="21"/>
          <w:szCs w:val="21"/>
        </w:rPr>
        <w:t xml:space="preserve"> </w:t>
      </w:r>
      <w:r w:rsidRPr="002201E1">
        <w:rPr>
          <w:rFonts w:ascii="Arial" w:hAnsi="Arial" w:cs="Arial"/>
          <w:sz w:val="21"/>
          <w:szCs w:val="21"/>
        </w:rPr>
        <w:t xml:space="preserve">felt a pain in </w:t>
      </w:r>
      <w:r>
        <w:rPr>
          <w:rFonts w:ascii="Arial" w:hAnsi="Arial" w:cs="Arial"/>
          <w:sz w:val="21"/>
          <w:szCs w:val="21"/>
        </w:rPr>
        <w:t xml:space="preserve">their </w:t>
      </w:r>
      <w:r w:rsidRPr="002201E1">
        <w:rPr>
          <w:rFonts w:ascii="Arial" w:hAnsi="Arial" w:cs="Arial"/>
          <w:sz w:val="21"/>
          <w:szCs w:val="21"/>
        </w:rPr>
        <w:t>right knee</w:t>
      </w:r>
      <w:r>
        <w:rPr>
          <w:rFonts w:ascii="Arial" w:hAnsi="Arial" w:cs="Arial"/>
          <w:sz w:val="21"/>
          <w:szCs w:val="21"/>
        </w:rPr>
        <w:t xml:space="preserve">. They </w:t>
      </w:r>
      <w:r w:rsidRPr="002201E1">
        <w:rPr>
          <w:rFonts w:ascii="Arial" w:hAnsi="Arial" w:cs="Arial"/>
          <w:sz w:val="21"/>
          <w:szCs w:val="21"/>
        </w:rPr>
        <w:t xml:space="preserve">thought it would go away after a few days </w:t>
      </w:r>
      <w:r>
        <w:rPr>
          <w:rFonts w:ascii="Arial" w:hAnsi="Arial" w:cs="Arial"/>
          <w:sz w:val="21"/>
          <w:szCs w:val="21"/>
        </w:rPr>
        <w:t>but</w:t>
      </w:r>
      <w:r w:rsidRPr="002201E1">
        <w:rPr>
          <w:rFonts w:ascii="Arial" w:hAnsi="Arial" w:cs="Arial"/>
          <w:sz w:val="21"/>
          <w:szCs w:val="21"/>
        </w:rPr>
        <w:t xml:space="preserve"> then came</w:t>
      </w:r>
      <w:r>
        <w:rPr>
          <w:rFonts w:ascii="Arial" w:hAnsi="Arial" w:cs="Arial"/>
          <w:sz w:val="21"/>
          <w:szCs w:val="21"/>
        </w:rPr>
        <w:t xml:space="preserve"> C</w:t>
      </w:r>
      <w:r w:rsidRPr="002201E1">
        <w:rPr>
          <w:rFonts w:ascii="Arial" w:hAnsi="Arial" w:cs="Arial"/>
          <w:sz w:val="21"/>
          <w:szCs w:val="21"/>
        </w:rPr>
        <w:t xml:space="preserve">onvocation week and </w:t>
      </w:r>
      <w:r>
        <w:rPr>
          <w:rFonts w:ascii="Arial" w:hAnsi="Arial" w:cs="Arial"/>
          <w:sz w:val="21"/>
          <w:szCs w:val="21"/>
        </w:rPr>
        <w:t xml:space="preserve">the worker </w:t>
      </w:r>
      <w:r w:rsidRPr="002201E1">
        <w:rPr>
          <w:rFonts w:ascii="Arial" w:hAnsi="Arial" w:cs="Arial"/>
          <w:sz w:val="21"/>
          <w:szCs w:val="21"/>
        </w:rPr>
        <w:t xml:space="preserve">was extremely busy with lots of </w:t>
      </w:r>
      <w:r>
        <w:rPr>
          <w:rFonts w:ascii="Arial" w:hAnsi="Arial" w:cs="Arial"/>
          <w:sz w:val="21"/>
          <w:szCs w:val="21"/>
        </w:rPr>
        <w:t xml:space="preserve">furniture and equipment </w:t>
      </w:r>
      <w:r w:rsidRPr="002201E1">
        <w:rPr>
          <w:rFonts w:ascii="Arial" w:hAnsi="Arial" w:cs="Arial"/>
          <w:sz w:val="21"/>
          <w:szCs w:val="21"/>
        </w:rPr>
        <w:t>set</w:t>
      </w:r>
      <w:r>
        <w:rPr>
          <w:rFonts w:ascii="Arial" w:hAnsi="Arial" w:cs="Arial"/>
          <w:sz w:val="21"/>
          <w:szCs w:val="21"/>
        </w:rPr>
        <w:t>-</w:t>
      </w:r>
      <w:r w:rsidRPr="002201E1">
        <w:rPr>
          <w:rFonts w:ascii="Arial" w:hAnsi="Arial" w:cs="Arial"/>
          <w:sz w:val="21"/>
          <w:szCs w:val="21"/>
        </w:rPr>
        <w:t>up</w:t>
      </w:r>
      <w:r>
        <w:rPr>
          <w:rFonts w:ascii="Arial" w:hAnsi="Arial" w:cs="Arial"/>
          <w:sz w:val="21"/>
          <w:szCs w:val="21"/>
        </w:rPr>
        <w:t>s</w:t>
      </w:r>
      <w:r w:rsidRPr="002201E1">
        <w:rPr>
          <w:rFonts w:ascii="Arial" w:hAnsi="Arial" w:cs="Arial"/>
          <w:sz w:val="21"/>
          <w:szCs w:val="21"/>
        </w:rPr>
        <w:t xml:space="preserve"> and tear</w:t>
      </w:r>
      <w:r>
        <w:rPr>
          <w:rFonts w:ascii="Arial" w:hAnsi="Arial" w:cs="Arial"/>
          <w:sz w:val="21"/>
          <w:szCs w:val="21"/>
        </w:rPr>
        <w:t>-</w:t>
      </w:r>
      <w:r w:rsidRPr="002201E1">
        <w:rPr>
          <w:rFonts w:ascii="Arial" w:hAnsi="Arial" w:cs="Arial"/>
          <w:sz w:val="21"/>
          <w:szCs w:val="21"/>
        </w:rPr>
        <w:t xml:space="preserve">downs </w:t>
      </w:r>
      <w:r>
        <w:rPr>
          <w:rFonts w:ascii="Arial" w:hAnsi="Arial" w:cs="Arial"/>
          <w:sz w:val="21"/>
          <w:szCs w:val="21"/>
        </w:rPr>
        <w:t xml:space="preserve">(including </w:t>
      </w:r>
      <w:r w:rsidRPr="002201E1">
        <w:rPr>
          <w:rFonts w:ascii="Arial" w:hAnsi="Arial" w:cs="Arial"/>
          <w:sz w:val="21"/>
          <w:szCs w:val="21"/>
        </w:rPr>
        <w:t>working extra hours</w:t>
      </w:r>
      <w:r>
        <w:rPr>
          <w:rFonts w:ascii="Arial" w:hAnsi="Arial" w:cs="Arial"/>
          <w:sz w:val="21"/>
          <w:szCs w:val="21"/>
        </w:rPr>
        <w:t xml:space="preserve">). While doing this, the </w:t>
      </w:r>
      <w:r w:rsidRPr="002201E1">
        <w:rPr>
          <w:rFonts w:ascii="Arial" w:hAnsi="Arial" w:cs="Arial"/>
          <w:sz w:val="21"/>
          <w:szCs w:val="21"/>
        </w:rPr>
        <w:t xml:space="preserve">pain in </w:t>
      </w:r>
      <w:r>
        <w:rPr>
          <w:rFonts w:ascii="Arial" w:hAnsi="Arial" w:cs="Arial"/>
          <w:sz w:val="21"/>
          <w:szCs w:val="21"/>
        </w:rPr>
        <w:t xml:space="preserve">their </w:t>
      </w:r>
      <w:r w:rsidRPr="002201E1">
        <w:rPr>
          <w:rFonts w:ascii="Arial" w:hAnsi="Arial" w:cs="Arial"/>
          <w:sz w:val="21"/>
          <w:szCs w:val="21"/>
        </w:rPr>
        <w:t>right knee and leg area</w:t>
      </w:r>
      <w:r>
        <w:rPr>
          <w:rFonts w:ascii="Arial" w:hAnsi="Arial" w:cs="Arial"/>
          <w:sz w:val="21"/>
          <w:szCs w:val="21"/>
        </w:rPr>
        <w:t>s increased becoming sharp pain by the end of that week.</w:t>
      </w:r>
      <w:r>
        <w:rPr>
          <w:rFonts w:ascii="Arial" w:hAnsi="Arial" w:cs="Arial"/>
          <w:sz w:val="21"/>
          <w:szCs w:val="21"/>
        </w:rPr>
        <w:br/>
      </w:r>
    </w:p>
    <w:p w14:paraId="7A056DDC" w14:textId="77777777" w:rsidR="005529EA" w:rsidRPr="006F02AE"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May 25</w:t>
      </w:r>
      <w:r w:rsidRPr="0045590B">
        <w:rPr>
          <w:rFonts w:ascii="Arial" w:hAnsi="Arial" w:cs="Arial"/>
          <w:sz w:val="21"/>
          <w:szCs w:val="21"/>
          <w:u w:val="single"/>
          <w:vertAlign w:val="superscript"/>
        </w:rPr>
        <w:t>th</w:t>
      </w:r>
      <w:r w:rsidRPr="00665F0C">
        <w:rPr>
          <w:rFonts w:ascii="Arial" w:hAnsi="Arial" w:cs="Arial"/>
          <w:sz w:val="21"/>
          <w:szCs w:val="21"/>
        </w:rPr>
        <w:t xml:space="preserve"> </w:t>
      </w:r>
      <w:r w:rsidRPr="00527743">
        <w:rPr>
          <w:rFonts w:ascii="Arial" w:hAnsi="Arial" w:cs="Arial"/>
          <w:sz w:val="21"/>
          <w:szCs w:val="21"/>
        </w:rPr>
        <w:t xml:space="preserve">(AVP </w:t>
      </w:r>
      <w:r>
        <w:rPr>
          <w:rFonts w:ascii="Arial" w:hAnsi="Arial" w:cs="Arial"/>
          <w:sz w:val="21"/>
          <w:szCs w:val="21"/>
        </w:rPr>
        <w:t>FINOP</w:t>
      </w:r>
      <w:r w:rsidRPr="00527743">
        <w:rPr>
          <w:rFonts w:ascii="Arial" w:hAnsi="Arial" w:cs="Arial"/>
          <w:sz w:val="21"/>
          <w:szCs w:val="21"/>
        </w:rPr>
        <w:t xml:space="preserve">): </w:t>
      </w:r>
      <w:r w:rsidRPr="00527743">
        <w:rPr>
          <w:rFonts w:ascii="Arial" w:hAnsi="Arial" w:cs="Arial"/>
          <w:sz w:val="21"/>
          <w:szCs w:val="21"/>
          <w:u w:val="single"/>
        </w:rPr>
        <w:t>Incident only</w:t>
      </w:r>
      <w:r w:rsidRPr="00C63D45">
        <w:rPr>
          <w:rFonts w:ascii="Arial" w:hAnsi="Arial" w:cs="Arial"/>
          <w:sz w:val="21"/>
          <w:szCs w:val="21"/>
          <w:u w:val="single"/>
        </w:rPr>
        <w:t xml:space="preserve"> / </w:t>
      </w:r>
      <w:r>
        <w:rPr>
          <w:rFonts w:ascii="Arial" w:hAnsi="Arial" w:cs="Arial"/>
          <w:sz w:val="21"/>
          <w:szCs w:val="21"/>
          <w:u w:val="single"/>
        </w:rPr>
        <w:t>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Matter in Eye.</w:t>
      </w:r>
      <w:r>
        <w:rPr>
          <w:rFonts w:ascii="Arial" w:hAnsi="Arial" w:cs="Arial"/>
          <w:sz w:val="21"/>
          <w:szCs w:val="21"/>
        </w:rPr>
        <w:t xml:space="preserve"> </w:t>
      </w:r>
      <w:r w:rsidRPr="00633A81">
        <w:rPr>
          <w:rFonts w:ascii="Arial" w:hAnsi="Arial" w:cs="Arial"/>
          <w:sz w:val="21"/>
          <w:szCs w:val="21"/>
        </w:rPr>
        <w:t xml:space="preserve">In </w:t>
      </w:r>
      <w:r>
        <w:rPr>
          <w:rFonts w:ascii="Arial" w:hAnsi="Arial" w:cs="Arial"/>
          <w:sz w:val="21"/>
          <w:szCs w:val="21"/>
        </w:rPr>
        <w:t>certain food service areas,</w:t>
      </w:r>
      <w:r w:rsidRPr="00633A81">
        <w:rPr>
          <w:rFonts w:ascii="Arial" w:hAnsi="Arial" w:cs="Arial"/>
          <w:sz w:val="21"/>
          <w:szCs w:val="21"/>
        </w:rPr>
        <w:t xml:space="preserve"> sandwiches are heated in the Turbo Chef</w:t>
      </w:r>
      <w:r>
        <w:rPr>
          <w:rFonts w:ascii="Arial" w:hAnsi="Arial" w:cs="Arial"/>
          <w:sz w:val="21"/>
          <w:szCs w:val="21"/>
        </w:rPr>
        <w:t xml:space="preserve"> </w:t>
      </w:r>
      <w:r w:rsidRPr="00633A81">
        <w:rPr>
          <w:rFonts w:ascii="Arial" w:hAnsi="Arial" w:cs="Arial"/>
          <w:sz w:val="21"/>
          <w:szCs w:val="21"/>
        </w:rPr>
        <w:t>(convection oven) and served to</w:t>
      </w:r>
      <w:r>
        <w:rPr>
          <w:rFonts w:ascii="Arial" w:hAnsi="Arial" w:cs="Arial"/>
          <w:sz w:val="21"/>
          <w:szCs w:val="21"/>
        </w:rPr>
        <w:t xml:space="preserve"> </w:t>
      </w:r>
      <w:r w:rsidRPr="00633A81">
        <w:rPr>
          <w:rFonts w:ascii="Arial" w:hAnsi="Arial" w:cs="Arial"/>
          <w:sz w:val="21"/>
          <w:szCs w:val="21"/>
        </w:rPr>
        <w:t xml:space="preserve">customers in a paper bag. </w:t>
      </w:r>
      <w:r>
        <w:rPr>
          <w:rFonts w:ascii="Arial" w:hAnsi="Arial" w:cs="Arial"/>
          <w:sz w:val="21"/>
          <w:szCs w:val="21"/>
        </w:rPr>
        <w:t>In this situation, the f</w:t>
      </w:r>
      <w:r w:rsidRPr="00633A81">
        <w:rPr>
          <w:rFonts w:ascii="Arial" w:hAnsi="Arial" w:cs="Arial"/>
          <w:sz w:val="21"/>
          <w:szCs w:val="21"/>
        </w:rPr>
        <w:t xml:space="preserve">irst </w:t>
      </w:r>
      <w:r>
        <w:rPr>
          <w:rFonts w:ascii="Arial" w:hAnsi="Arial" w:cs="Arial"/>
          <w:sz w:val="21"/>
          <w:szCs w:val="21"/>
        </w:rPr>
        <w:t xml:space="preserve">worker </w:t>
      </w:r>
      <w:r w:rsidRPr="00633A81">
        <w:rPr>
          <w:rFonts w:ascii="Arial" w:hAnsi="Arial" w:cs="Arial"/>
          <w:sz w:val="21"/>
          <w:szCs w:val="21"/>
        </w:rPr>
        <w:t xml:space="preserve">was helping another </w:t>
      </w:r>
      <w:r>
        <w:rPr>
          <w:rFonts w:ascii="Arial" w:hAnsi="Arial" w:cs="Arial"/>
          <w:sz w:val="21"/>
          <w:szCs w:val="21"/>
        </w:rPr>
        <w:t xml:space="preserve">worker </w:t>
      </w:r>
      <w:r w:rsidRPr="00633A81">
        <w:rPr>
          <w:rFonts w:ascii="Arial" w:hAnsi="Arial" w:cs="Arial"/>
          <w:sz w:val="21"/>
          <w:szCs w:val="21"/>
        </w:rPr>
        <w:t>remove a hot</w:t>
      </w:r>
      <w:r>
        <w:rPr>
          <w:rFonts w:ascii="Arial" w:hAnsi="Arial" w:cs="Arial"/>
          <w:sz w:val="21"/>
          <w:szCs w:val="21"/>
        </w:rPr>
        <w:t xml:space="preserve"> </w:t>
      </w:r>
      <w:r w:rsidRPr="00633A81">
        <w:rPr>
          <w:rFonts w:ascii="Arial" w:hAnsi="Arial" w:cs="Arial"/>
          <w:sz w:val="21"/>
          <w:szCs w:val="21"/>
        </w:rPr>
        <w:t xml:space="preserve">sandwich from the </w:t>
      </w:r>
      <w:r>
        <w:rPr>
          <w:rFonts w:ascii="Arial" w:hAnsi="Arial" w:cs="Arial"/>
          <w:sz w:val="21"/>
          <w:szCs w:val="21"/>
        </w:rPr>
        <w:t>Turbo C</w:t>
      </w:r>
      <w:r w:rsidRPr="00633A81">
        <w:rPr>
          <w:rFonts w:ascii="Arial" w:hAnsi="Arial" w:cs="Arial"/>
          <w:sz w:val="21"/>
          <w:szCs w:val="21"/>
        </w:rPr>
        <w:t>hef when the employee quickly pulled and flicked the</w:t>
      </w:r>
      <w:r>
        <w:rPr>
          <w:rFonts w:ascii="Arial" w:hAnsi="Arial" w:cs="Arial"/>
          <w:sz w:val="21"/>
          <w:szCs w:val="21"/>
        </w:rPr>
        <w:t xml:space="preserve"> </w:t>
      </w:r>
      <w:r w:rsidRPr="00633A81">
        <w:rPr>
          <w:rFonts w:ascii="Arial" w:hAnsi="Arial" w:cs="Arial"/>
          <w:sz w:val="21"/>
          <w:szCs w:val="21"/>
        </w:rPr>
        <w:t>parchment paper which then flicked a piece of hot cheese through the air and into the</w:t>
      </w:r>
      <w:r>
        <w:rPr>
          <w:rFonts w:ascii="Arial" w:hAnsi="Arial" w:cs="Arial"/>
          <w:sz w:val="21"/>
          <w:szCs w:val="21"/>
        </w:rPr>
        <w:t xml:space="preserve"> other worker’s </w:t>
      </w:r>
      <w:r w:rsidRPr="00633A81">
        <w:rPr>
          <w:rFonts w:ascii="Arial" w:hAnsi="Arial" w:cs="Arial"/>
          <w:sz w:val="21"/>
          <w:szCs w:val="21"/>
        </w:rPr>
        <w:t>right eye. Team Lead look</w:t>
      </w:r>
      <w:r>
        <w:rPr>
          <w:rFonts w:ascii="Arial" w:hAnsi="Arial" w:cs="Arial"/>
          <w:sz w:val="21"/>
          <w:szCs w:val="21"/>
        </w:rPr>
        <w:t>ed</w:t>
      </w:r>
      <w:r w:rsidRPr="00633A81">
        <w:rPr>
          <w:rFonts w:ascii="Arial" w:hAnsi="Arial" w:cs="Arial"/>
          <w:sz w:val="21"/>
          <w:szCs w:val="21"/>
        </w:rPr>
        <w:t xml:space="preserve"> for </w:t>
      </w:r>
      <w:r>
        <w:rPr>
          <w:rFonts w:ascii="Arial" w:hAnsi="Arial" w:cs="Arial"/>
          <w:sz w:val="21"/>
          <w:szCs w:val="21"/>
        </w:rPr>
        <w:t xml:space="preserve">the </w:t>
      </w:r>
      <w:r w:rsidRPr="00633A81">
        <w:rPr>
          <w:rFonts w:ascii="Arial" w:hAnsi="Arial" w:cs="Arial"/>
          <w:sz w:val="21"/>
          <w:szCs w:val="21"/>
        </w:rPr>
        <w:t xml:space="preserve">eye wash bottle and called </w:t>
      </w:r>
      <w:r>
        <w:rPr>
          <w:rFonts w:ascii="Arial" w:hAnsi="Arial" w:cs="Arial"/>
          <w:sz w:val="21"/>
          <w:szCs w:val="21"/>
        </w:rPr>
        <w:t>Campus S</w:t>
      </w:r>
      <w:r w:rsidRPr="00633A81">
        <w:rPr>
          <w:rFonts w:ascii="Arial" w:hAnsi="Arial" w:cs="Arial"/>
          <w:sz w:val="21"/>
          <w:szCs w:val="21"/>
        </w:rPr>
        <w:t>ecurity</w:t>
      </w:r>
      <w:r>
        <w:rPr>
          <w:rFonts w:ascii="Arial" w:hAnsi="Arial" w:cs="Arial"/>
          <w:sz w:val="21"/>
          <w:szCs w:val="21"/>
        </w:rPr>
        <w:t xml:space="preserve"> to attend and provide first aid treatment.</w:t>
      </w:r>
      <w:r>
        <w:rPr>
          <w:rFonts w:ascii="Arial" w:hAnsi="Arial" w:cs="Arial"/>
          <w:sz w:val="21"/>
          <w:szCs w:val="21"/>
        </w:rPr>
        <w:br/>
      </w:r>
    </w:p>
    <w:p w14:paraId="3D5480F1" w14:textId="77777777" w:rsidR="005529EA" w:rsidRPr="00557384" w:rsidRDefault="005529EA" w:rsidP="005529EA">
      <w:pPr>
        <w:pStyle w:val="ListParagraph"/>
        <w:numPr>
          <w:ilvl w:val="0"/>
          <w:numId w:val="3"/>
        </w:numPr>
        <w:shd w:val="clear" w:color="auto" w:fill="FFFFFF"/>
        <w:tabs>
          <w:tab w:val="clear" w:pos="0"/>
          <w:tab w:val="num" w:pos="450"/>
        </w:tabs>
        <w:spacing w:before="0" w:line="240" w:lineRule="auto"/>
        <w:contextualSpacing w:val="0"/>
        <w:rPr>
          <w:rFonts w:ascii="Arial" w:hAnsi="Arial" w:cs="Arial"/>
          <w:sz w:val="21"/>
          <w:u w:val="single"/>
        </w:rPr>
      </w:pPr>
      <w:r>
        <w:rPr>
          <w:rFonts w:ascii="Arial" w:hAnsi="Arial" w:cs="Arial"/>
          <w:sz w:val="21"/>
          <w:szCs w:val="21"/>
          <w:u w:val="single"/>
        </w:rPr>
        <w:t>Student</w:t>
      </w:r>
      <w:r w:rsidRPr="00557384">
        <w:rPr>
          <w:rFonts w:ascii="Arial" w:hAnsi="Arial" w:cs="Arial"/>
          <w:sz w:val="21"/>
          <w:u w:val="single"/>
        </w:rPr>
        <w:t xml:space="preserve"> Accident/Incident Reports</w:t>
      </w:r>
      <w:r w:rsidRPr="00557384">
        <w:rPr>
          <w:rFonts w:ascii="Arial" w:hAnsi="Arial" w:cs="Arial"/>
          <w:sz w:val="21"/>
        </w:rPr>
        <w:t>:</w:t>
      </w:r>
      <w:r w:rsidRPr="00557384">
        <w:rPr>
          <w:rFonts w:ascii="Arial" w:hAnsi="Arial" w:cs="Arial"/>
          <w:sz w:val="21"/>
        </w:rPr>
        <w:br/>
      </w:r>
    </w:p>
    <w:p w14:paraId="6DE3664E" w14:textId="77777777" w:rsidR="005529EA" w:rsidRPr="006F02AE"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May 5</w:t>
      </w:r>
      <w:r w:rsidRPr="00E8721B">
        <w:rPr>
          <w:rFonts w:ascii="Arial" w:hAnsi="Arial" w:cs="Arial"/>
          <w:sz w:val="21"/>
          <w:szCs w:val="21"/>
          <w:u w:val="single"/>
          <w:vertAlign w:val="superscript"/>
        </w:rPr>
        <w:t>th</w:t>
      </w:r>
      <w:r>
        <w:rPr>
          <w:rFonts w:ascii="Arial" w:hAnsi="Arial" w:cs="Arial"/>
          <w:sz w:val="21"/>
          <w:szCs w:val="21"/>
        </w:rPr>
        <w:t xml:space="preserve"> (AVP PROV VPR): </w:t>
      </w:r>
      <w:r w:rsidRPr="00E8721B">
        <w:rPr>
          <w:rFonts w:ascii="Arial" w:hAnsi="Arial" w:cs="Arial"/>
          <w:sz w:val="21"/>
          <w:szCs w:val="21"/>
          <w:u w:val="single"/>
        </w:rPr>
        <w:t xml:space="preserve">Incident only / </w:t>
      </w:r>
      <w:r>
        <w:rPr>
          <w:rFonts w:ascii="Arial" w:hAnsi="Arial" w:cs="Arial"/>
          <w:sz w:val="21"/>
          <w:szCs w:val="21"/>
          <w:u w:val="single"/>
        </w:rPr>
        <w:t>No Injury</w:t>
      </w:r>
      <w:r>
        <w:rPr>
          <w:rFonts w:ascii="Arial" w:hAnsi="Arial" w:cs="Arial"/>
          <w:sz w:val="21"/>
          <w:szCs w:val="21"/>
        </w:rPr>
        <w:t xml:space="preserve"> </w:t>
      </w:r>
      <w:r>
        <w:rPr>
          <w:rFonts w:ascii="Arial" w:hAnsi="Arial" w:cs="Arial"/>
          <w:i/>
          <w:sz w:val="21"/>
          <w:szCs w:val="21"/>
        </w:rPr>
        <w:t>Equipment Failure</w:t>
      </w:r>
      <w:r>
        <w:rPr>
          <w:rFonts w:ascii="Arial" w:hAnsi="Arial" w:cs="Arial"/>
          <w:sz w:val="21"/>
          <w:szCs w:val="21"/>
        </w:rPr>
        <w:t>. “</w:t>
      </w:r>
      <w:r w:rsidRPr="003661EB">
        <w:rPr>
          <w:rFonts w:ascii="Arial" w:hAnsi="Arial" w:cs="Arial"/>
          <w:sz w:val="21"/>
          <w:szCs w:val="21"/>
        </w:rPr>
        <w:t>Our team was doing our due diligence to test our recently developed gas charging system.</w:t>
      </w:r>
      <w:r>
        <w:rPr>
          <w:rFonts w:ascii="Arial" w:hAnsi="Arial" w:cs="Arial"/>
          <w:sz w:val="21"/>
          <w:szCs w:val="21"/>
        </w:rPr>
        <w:t xml:space="preserve"> </w:t>
      </w:r>
      <w:r w:rsidRPr="003661EB">
        <w:rPr>
          <w:rFonts w:ascii="Arial" w:hAnsi="Arial" w:cs="Arial"/>
          <w:sz w:val="21"/>
          <w:szCs w:val="21"/>
        </w:rPr>
        <w:t>This process involves leak testing to make sure the gas isn't leaking. During this test, the</w:t>
      </w:r>
      <w:r>
        <w:rPr>
          <w:rFonts w:ascii="Arial" w:hAnsi="Arial" w:cs="Arial"/>
          <w:sz w:val="21"/>
          <w:szCs w:val="21"/>
        </w:rPr>
        <w:t xml:space="preserve"> </w:t>
      </w:r>
      <w:r w:rsidRPr="003661EB">
        <w:rPr>
          <w:rFonts w:ascii="Arial" w:hAnsi="Arial" w:cs="Arial"/>
          <w:sz w:val="21"/>
          <w:szCs w:val="21"/>
        </w:rPr>
        <w:t>applied pressure pushed one of the parts out of place which contacted a glass cover in the</w:t>
      </w:r>
      <w:r>
        <w:rPr>
          <w:rFonts w:ascii="Arial" w:hAnsi="Arial" w:cs="Arial"/>
          <w:sz w:val="21"/>
          <w:szCs w:val="21"/>
        </w:rPr>
        <w:t xml:space="preserve"> </w:t>
      </w:r>
      <w:r w:rsidRPr="003661EB">
        <w:rPr>
          <w:rFonts w:ascii="Arial" w:hAnsi="Arial" w:cs="Arial"/>
          <w:sz w:val="21"/>
          <w:szCs w:val="21"/>
        </w:rPr>
        <w:t>fume hood and created a small hole in the cover. No personnel were in close contact with</w:t>
      </w:r>
      <w:r>
        <w:rPr>
          <w:rFonts w:ascii="Arial" w:hAnsi="Arial" w:cs="Arial"/>
          <w:sz w:val="21"/>
          <w:szCs w:val="21"/>
        </w:rPr>
        <w:t xml:space="preserve"> </w:t>
      </w:r>
      <w:r w:rsidRPr="003661EB">
        <w:rPr>
          <w:rFonts w:ascii="Arial" w:hAnsi="Arial" w:cs="Arial"/>
          <w:sz w:val="21"/>
          <w:szCs w:val="21"/>
        </w:rPr>
        <w:t>the incident and no other damage occurred.</w:t>
      </w:r>
      <w:r>
        <w:rPr>
          <w:rFonts w:ascii="Arial" w:hAnsi="Arial" w:cs="Arial"/>
          <w:sz w:val="21"/>
          <w:szCs w:val="21"/>
        </w:rPr>
        <w:t>”</w:t>
      </w:r>
      <w:r>
        <w:rPr>
          <w:rFonts w:ascii="Arial" w:hAnsi="Arial" w:cs="Arial"/>
          <w:sz w:val="21"/>
          <w:szCs w:val="21"/>
        </w:rPr>
        <w:br/>
      </w:r>
    </w:p>
    <w:p w14:paraId="47D8A67C" w14:textId="77777777" w:rsidR="005529EA" w:rsidRPr="00557384" w:rsidRDefault="005529EA" w:rsidP="005529EA">
      <w:pPr>
        <w:pStyle w:val="ListParagraph"/>
        <w:numPr>
          <w:ilvl w:val="0"/>
          <w:numId w:val="3"/>
        </w:numPr>
        <w:shd w:val="clear" w:color="auto" w:fill="FFFFFF"/>
        <w:tabs>
          <w:tab w:val="clear" w:pos="0"/>
          <w:tab w:val="num" w:pos="450"/>
        </w:tabs>
        <w:spacing w:before="0" w:line="240" w:lineRule="auto"/>
        <w:contextualSpacing w:val="0"/>
        <w:rPr>
          <w:rFonts w:ascii="Arial" w:hAnsi="Arial" w:cs="Arial"/>
          <w:sz w:val="21"/>
          <w:u w:val="single"/>
        </w:rPr>
      </w:pPr>
      <w:r>
        <w:rPr>
          <w:rFonts w:ascii="Arial" w:hAnsi="Arial" w:cs="Arial"/>
          <w:sz w:val="21"/>
          <w:szCs w:val="21"/>
          <w:u w:val="single"/>
        </w:rPr>
        <w:t>Contractor</w:t>
      </w:r>
      <w:r w:rsidRPr="00557384">
        <w:rPr>
          <w:rFonts w:ascii="Arial" w:hAnsi="Arial" w:cs="Arial"/>
          <w:sz w:val="21"/>
          <w:u w:val="single"/>
        </w:rPr>
        <w:t xml:space="preserve"> Accident/Incident Reports</w:t>
      </w:r>
      <w:r w:rsidRPr="00557384">
        <w:rPr>
          <w:rFonts w:ascii="Arial" w:hAnsi="Arial" w:cs="Arial"/>
          <w:sz w:val="21"/>
        </w:rPr>
        <w:t>:</w:t>
      </w:r>
      <w:r w:rsidRPr="00557384">
        <w:rPr>
          <w:rFonts w:ascii="Arial" w:hAnsi="Arial" w:cs="Arial"/>
          <w:sz w:val="21"/>
        </w:rPr>
        <w:br/>
      </w:r>
    </w:p>
    <w:p w14:paraId="5D77CF77" w14:textId="77777777" w:rsidR="005529EA" w:rsidRPr="00527743" w:rsidRDefault="005529EA" w:rsidP="005529EA">
      <w:pPr>
        <w:shd w:val="clear" w:color="auto" w:fill="FFFFFF"/>
        <w:spacing w:after="200"/>
        <w:ind w:left="360"/>
        <w:rPr>
          <w:rFonts w:ascii="Arial" w:hAnsi="Arial" w:cs="Arial"/>
          <w:sz w:val="21"/>
          <w:szCs w:val="21"/>
        </w:rPr>
      </w:pPr>
      <w:r>
        <w:rPr>
          <w:rFonts w:ascii="Arial" w:hAnsi="Arial" w:cs="Arial"/>
          <w:sz w:val="21"/>
          <w:szCs w:val="21"/>
          <w:u w:val="single"/>
        </w:rPr>
        <w:t>May 17</w:t>
      </w:r>
      <w:r w:rsidRPr="00E8721B">
        <w:rPr>
          <w:rFonts w:ascii="Arial" w:hAnsi="Arial" w:cs="Arial"/>
          <w:sz w:val="21"/>
          <w:szCs w:val="21"/>
          <w:u w:val="single"/>
          <w:vertAlign w:val="superscript"/>
        </w:rPr>
        <w:t>th</w:t>
      </w:r>
      <w:r>
        <w:rPr>
          <w:rFonts w:ascii="Arial" w:hAnsi="Arial" w:cs="Arial"/>
          <w:sz w:val="21"/>
          <w:szCs w:val="21"/>
        </w:rPr>
        <w:t xml:space="preserve"> (Contractor was hired by a department in AVP STUDENT): </w:t>
      </w:r>
      <w:r w:rsidRPr="00E8721B">
        <w:rPr>
          <w:rFonts w:ascii="Arial" w:hAnsi="Arial" w:cs="Arial"/>
          <w:sz w:val="21"/>
          <w:szCs w:val="21"/>
          <w:u w:val="single"/>
        </w:rPr>
        <w:t xml:space="preserve">Incident only / </w:t>
      </w:r>
      <w:r>
        <w:rPr>
          <w:rFonts w:ascii="Arial" w:hAnsi="Arial" w:cs="Arial"/>
          <w:sz w:val="21"/>
          <w:szCs w:val="21"/>
          <w:u w:val="single"/>
        </w:rPr>
        <w:t>No Injury</w:t>
      </w:r>
      <w:r>
        <w:rPr>
          <w:rFonts w:ascii="Arial" w:hAnsi="Arial" w:cs="Arial"/>
          <w:sz w:val="21"/>
          <w:szCs w:val="21"/>
        </w:rPr>
        <w:t xml:space="preserve"> </w:t>
      </w:r>
      <w:r>
        <w:rPr>
          <w:rFonts w:ascii="Arial" w:hAnsi="Arial" w:cs="Arial"/>
          <w:i/>
          <w:sz w:val="21"/>
          <w:szCs w:val="21"/>
        </w:rPr>
        <w:t>Equipment Failure</w:t>
      </w:r>
      <w:r>
        <w:rPr>
          <w:rFonts w:ascii="Arial" w:hAnsi="Arial" w:cs="Arial"/>
          <w:sz w:val="21"/>
          <w:szCs w:val="21"/>
        </w:rPr>
        <w:t>. A</w:t>
      </w:r>
      <w:r w:rsidRPr="00C60EA1">
        <w:rPr>
          <w:rFonts w:ascii="Arial" w:hAnsi="Arial" w:cs="Arial"/>
          <w:sz w:val="21"/>
          <w:szCs w:val="21"/>
        </w:rPr>
        <w:t xml:space="preserve"> truck from </w:t>
      </w:r>
      <w:r>
        <w:rPr>
          <w:rFonts w:ascii="Arial" w:hAnsi="Arial" w:cs="Arial"/>
          <w:sz w:val="21"/>
          <w:szCs w:val="21"/>
        </w:rPr>
        <w:t>a secure document shredding company</w:t>
      </w:r>
      <w:r w:rsidRPr="00C60EA1">
        <w:rPr>
          <w:rFonts w:ascii="Arial" w:hAnsi="Arial" w:cs="Arial"/>
          <w:sz w:val="21"/>
          <w:szCs w:val="21"/>
        </w:rPr>
        <w:t xml:space="preserve"> was dispatched to</w:t>
      </w:r>
      <w:r>
        <w:rPr>
          <w:rFonts w:ascii="Arial" w:hAnsi="Arial" w:cs="Arial"/>
          <w:sz w:val="21"/>
          <w:szCs w:val="21"/>
        </w:rPr>
        <w:t xml:space="preserve"> </w:t>
      </w:r>
      <w:r w:rsidRPr="00C60EA1">
        <w:rPr>
          <w:rFonts w:ascii="Arial" w:hAnsi="Arial" w:cs="Arial"/>
          <w:sz w:val="21"/>
          <w:szCs w:val="21"/>
        </w:rPr>
        <w:t xml:space="preserve">campus to shred documentation. Towards the end of watching the shredding process, </w:t>
      </w:r>
      <w:r>
        <w:rPr>
          <w:rFonts w:ascii="Arial" w:hAnsi="Arial" w:cs="Arial"/>
          <w:sz w:val="21"/>
          <w:szCs w:val="21"/>
        </w:rPr>
        <w:t xml:space="preserve">the contractor supervisor </w:t>
      </w:r>
      <w:r w:rsidRPr="00C60EA1">
        <w:rPr>
          <w:rFonts w:ascii="Arial" w:hAnsi="Arial" w:cs="Arial"/>
          <w:sz w:val="21"/>
          <w:szCs w:val="21"/>
        </w:rPr>
        <w:t xml:space="preserve">noticed that there was a fluid leak </w:t>
      </w:r>
      <w:r w:rsidRPr="00C60EA1">
        <w:rPr>
          <w:rFonts w:ascii="Arial" w:hAnsi="Arial" w:cs="Arial"/>
          <w:sz w:val="21"/>
          <w:szCs w:val="21"/>
        </w:rPr>
        <w:lastRenderedPageBreak/>
        <w:t xml:space="preserve">immediately below the truck. </w:t>
      </w:r>
      <w:r>
        <w:rPr>
          <w:rFonts w:ascii="Arial" w:hAnsi="Arial" w:cs="Arial"/>
          <w:sz w:val="21"/>
          <w:szCs w:val="21"/>
        </w:rPr>
        <w:t>They</w:t>
      </w:r>
      <w:r w:rsidRPr="00C60EA1">
        <w:rPr>
          <w:rFonts w:ascii="Arial" w:hAnsi="Arial" w:cs="Arial"/>
          <w:sz w:val="21"/>
          <w:szCs w:val="21"/>
        </w:rPr>
        <w:t xml:space="preserve"> point</w:t>
      </w:r>
      <w:r>
        <w:rPr>
          <w:rFonts w:ascii="Arial" w:hAnsi="Arial" w:cs="Arial"/>
          <w:sz w:val="21"/>
          <w:szCs w:val="21"/>
        </w:rPr>
        <w:t>ed this</w:t>
      </w:r>
      <w:r w:rsidRPr="00C60EA1">
        <w:rPr>
          <w:rFonts w:ascii="Arial" w:hAnsi="Arial" w:cs="Arial"/>
          <w:sz w:val="21"/>
          <w:szCs w:val="21"/>
        </w:rPr>
        <w:t xml:space="preserve"> out to the</w:t>
      </w:r>
      <w:r>
        <w:rPr>
          <w:rFonts w:ascii="Arial" w:hAnsi="Arial" w:cs="Arial"/>
          <w:sz w:val="21"/>
          <w:szCs w:val="21"/>
        </w:rPr>
        <w:t xml:space="preserve"> document shredding company</w:t>
      </w:r>
      <w:r w:rsidRPr="00C60EA1">
        <w:rPr>
          <w:rFonts w:ascii="Arial" w:hAnsi="Arial" w:cs="Arial"/>
          <w:sz w:val="21"/>
          <w:szCs w:val="21"/>
        </w:rPr>
        <w:t xml:space="preserve"> representative, who placed a disposable towel at the location to absorb the</w:t>
      </w:r>
      <w:r>
        <w:rPr>
          <w:rFonts w:ascii="Arial" w:hAnsi="Arial" w:cs="Arial"/>
          <w:sz w:val="21"/>
          <w:szCs w:val="21"/>
        </w:rPr>
        <w:t xml:space="preserve"> </w:t>
      </w:r>
      <w:r w:rsidRPr="00C60EA1">
        <w:rPr>
          <w:rFonts w:ascii="Arial" w:hAnsi="Arial" w:cs="Arial"/>
          <w:sz w:val="21"/>
          <w:szCs w:val="21"/>
        </w:rPr>
        <w:t>leaking fluid.</w:t>
      </w:r>
      <w:r>
        <w:rPr>
          <w:rFonts w:ascii="Arial" w:hAnsi="Arial" w:cs="Arial"/>
          <w:sz w:val="21"/>
          <w:szCs w:val="21"/>
        </w:rPr>
        <w:t xml:space="preserve"> FM and HSE subsequently responded by applying proper spill absorbency materials to the spill location.</w:t>
      </w:r>
    </w:p>
    <w:p w14:paraId="43FF79BD" w14:textId="585F0210" w:rsidR="009601FA" w:rsidRPr="000D5737" w:rsidRDefault="009601FA" w:rsidP="005529EA">
      <w:pPr>
        <w:shd w:val="clear" w:color="auto" w:fill="FFFFFF"/>
        <w:jc w:val="center"/>
        <w:rPr>
          <w:rFonts w:ascii="Arial" w:hAnsi="Arial" w:cs="Arial"/>
        </w:rPr>
      </w:pPr>
    </w:p>
    <w:sectPr w:rsidR="009601FA" w:rsidRPr="000D5737" w:rsidSect="008A4549">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B04E" w14:textId="77777777" w:rsidR="007B5CA0" w:rsidRDefault="007B5CA0" w:rsidP="008A4549">
      <w:pPr>
        <w:spacing w:before="0" w:line="240" w:lineRule="auto"/>
      </w:pPr>
      <w:r>
        <w:separator/>
      </w:r>
    </w:p>
  </w:endnote>
  <w:endnote w:type="continuationSeparator" w:id="0">
    <w:p w14:paraId="04A20037" w14:textId="77777777" w:rsidR="007B5CA0" w:rsidRDefault="007B5CA0" w:rsidP="008A45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2160" w14:textId="6C111052" w:rsidR="00A24454" w:rsidRDefault="00A24454" w:rsidP="008A4549">
    <w:pPr>
      <w:pStyle w:val="Footer"/>
      <w:pBdr>
        <w:bottom w:val="single" w:sz="6" w:space="1" w:color="auto"/>
      </w:pBdr>
      <w:rPr>
        <w:rFonts w:ascii="Whitney Book" w:hAnsi="Whitney Book"/>
        <w:sz w:val="16"/>
        <w:szCs w:val="16"/>
      </w:rPr>
    </w:pPr>
  </w:p>
  <w:p w14:paraId="65ABFBF1" w14:textId="77777777" w:rsidR="00A24454" w:rsidRPr="00766A3C" w:rsidRDefault="00A24454" w:rsidP="008A4549">
    <w:pPr>
      <w:pStyle w:val="Footer"/>
      <w:pBdr>
        <w:bottom w:val="single" w:sz="6" w:space="1" w:color="auto"/>
      </w:pBdr>
      <w:rPr>
        <w:rFonts w:ascii="Whitney Book" w:hAnsi="Whitney Book"/>
        <w:sz w:val="16"/>
        <w:szCs w:val="16"/>
      </w:rPr>
    </w:pPr>
  </w:p>
  <w:p w14:paraId="721F64E9" w14:textId="371F49BE" w:rsidR="00794EDC" w:rsidRPr="00DA4F75" w:rsidRDefault="008A4549" w:rsidP="00DA4F75">
    <w:pPr>
      <w:pStyle w:val="Footer"/>
      <w:rPr>
        <w:rFonts w:ascii="Whitney Book" w:hAnsi="Whitney Book"/>
        <w:sz w:val="16"/>
        <w:szCs w:val="16"/>
      </w:rPr>
    </w:pPr>
    <w:r>
      <w:rPr>
        <w:rFonts w:ascii="Whitney Book" w:hAnsi="Whitney Book"/>
        <w:sz w:val="16"/>
        <w:szCs w:val="16"/>
      </w:rPr>
      <w:t xml:space="preserve">    </w:t>
    </w:r>
    <w:r w:rsidRPr="00766A3C">
      <w:rPr>
        <w:rFonts w:ascii="Whitney Book" w:hAnsi="Whitney Book"/>
        <w:sz w:val="16"/>
        <w:szCs w:val="16"/>
      </w:rPr>
      <w:t xml:space="preserve">UBC Okanagan - JOHSC </w:t>
    </w:r>
    <w:r w:rsidR="00307005">
      <w:rPr>
        <w:rFonts w:ascii="Whitney Book" w:hAnsi="Whitney Book"/>
        <w:sz w:val="16"/>
        <w:szCs w:val="16"/>
      </w:rPr>
      <w:t xml:space="preserve">AVP Provost and VP Research </w:t>
    </w:r>
    <w:r w:rsidR="003E7E5D">
      <w:rPr>
        <w:rFonts w:ascii="Whitney Book" w:hAnsi="Whitney Book"/>
        <w:sz w:val="16"/>
        <w:szCs w:val="16"/>
      </w:rPr>
      <w:t>Minutes</w:t>
    </w:r>
    <w:r w:rsidRPr="00766A3C">
      <w:rPr>
        <w:rFonts w:ascii="Whitney Book" w:hAnsi="Whitney Book"/>
        <w:sz w:val="16"/>
        <w:szCs w:val="16"/>
      </w:rPr>
      <w:tab/>
    </w:r>
    <w:r w:rsidRPr="00766A3C">
      <w:rPr>
        <w:rFonts w:ascii="Whitney Book" w:hAnsi="Whitney Book"/>
        <w:sz w:val="16"/>
        <w:szCs w:val="16"/>
      </w:rPr>
      <w:tab/>
    </w:r>
    <w:r w:rsidR="00721086">
      <w:rPr>
        <w:rFonts w:ascii="Whitney Book" w:hAnsi="Whitney Book"/>
        <w:sz w:val="16"/>
        <w:szCs w:val="16"/>
      </w:rPr>
      <w:tab/>
    </w:r>
    <w:r w:rsidRPr="00766A3C">
      <w:rPr>
        <w:rFonts w:ascii="Whitney Book" w:hAnsi="Whitney Book"/>
        <w:sz w:val="16"/>
        <w:szCs w:val="16"/>
      </w:rPr>
      <w:t xml:space="preserve">Page </w:t>
    </w:r>
    <w:r w:rsidRPr="00766A3C">
      <w:rPr>
        <w:rFonts w:ascii="Whitney Book" w:hAnsi="Whitney Book"/>
        <w:sz w:val="16"/>
        <w:szCs w:val="16"/>
      </w:rPr>
      <w:fldChar w:fldCharType="begin"/>
    </w:r>
    <w:r w:rsidRPr="00766A3C">
      <w:rPr>
        <w:rFonts w:ascii="Whitney Book" w:hAnsi="Whitney Book"/>
        <w:sz w:val="16"/>
        <w:szCs w:val="16"/>
      </w:rPr>
      <w:instrText xml:space="preserve"> PAGE   \* MERGEFORMAT </w:instrText>
    </w:r>
    <w:r w:rsidRPr="00766A3C">
      <w:rPr>
        <w:rFonts w:ascii="Whitney Book" w:hAnsi="Whitney Book"/>
        <w:sz w:val="16"/>
        <w:szCs w:val="16"/>
      </w:rPr>
      <w:fldChar w:fldCharType="separate"/>
    </w:r>
    <w:r w:rsidR="00705C35">
      <w:rPr>
        <w:rFonts w:ascii="Whitney Book" w:hAnsi="Whitney Book"/>
        <w:noProof/>
        <w:sz w:val="16"/>
        <w:szCs w:val="16"/>
      </w:rPr>
      <w:t>3</w:t>
    </w:r>
    <w:r w:rsidRPr="00766A3C">
      <w:rPr>
        <w:rFonts w:ascii="Whitney Book" w:hAnsi="Whitney Book"/>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1F0D" w14:textId="77777777" w:rsidR="007B5CA0" w:rsidRDefault="007B5CA0" w:rsidP="008A4549">
      <w:pPr>
        <w:spacing w:before="0" w:line="240" w:lineRule="auto"/>
      </w:pPr>
      <w:r>
        <w:separator/>
      </w:r>
    </w:p>
  </w:footnote>
  <w:footnote w:type="continuationSeparator" w:id="0">
    <w:p w14:paraId="4D089496" w14:textId="77777777" w:rsidR="007B5CA0" w:rsidRDefault="007B5CA0" w:rsidP="008A45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6880"/>
    </w:tblGrid>
    <w:tr w:rsidR="008A4549" w:rsidRPr="00C53BFB" w14:paraId="3B7AC647" w14:textId="77777777" w:rsidTr="0038112A">
      <w:tc>
        <w:tcPr>
          <w:tcW w:w="4010" w:type="dxa"/>
        </w:tcPr>
        <w:p w14:paraId="3639C37F" w14:textId="77777777" w:rsidR="008A4549" w:rsidRPr="00C53BFB" w:rsidRDefault="008A4549" w:rsidP="008A4549">
          <w:pPr>
            <w:pStyle w:val="Header"/>
            <w:rPr>
              <w:rFonts w:ascii="Whitney Book" w:hAnsi="Whitney Book" w:cs="Tahoma"/>
              <w:szCs w:val="20"/>
            </w:rPr>
          </w:pPr>
          <w:r w:rsidRPr="00C53BFB">
            <w:rPr>
              <w:rFonts w:ascii="Whitney Book" w:hAnsi="Whitney Book" w:cs="Tahoma"/>
              <w:noProof/>
              <w:szCs w:val="20"/>
              <w:lang w:val="en-CA" w:eastAsia="en-CA"/>
            </w:rPr>
            <w:drawing>
              <wp:inline distT="0" distB="0" distL="0" distR="0" wp14:anchorId="1807D4A6" wp14:editId="7F75AF01">
                <wp:extent cx="398769" cy="5436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6880" w:type="dxa"/>
          <w:vAlign w:val="center"/>
        </w:tcPr>
        <w:p w14:paraId="610DA664" w14:textId="77777777" w:rsidR="008A4549" w:rsidRPr="00E83911" w:rsidRDefault="008A4549" w:rsidP="008A4549">
          <w:pPr>
            <w:pStyle w:val="Header"/>
            <w:jc w:val="right"/>
            <w:rPr>
              <w:rFonts w:ascii="Whitney Semibold" w:hAnsi="Whitney Semibold" w:cs="Tahoma"/>
              <w:sz w:val="22"/>
              <w:szCs w:val="22"/>
            </w:rPr>
          </w:pPr>
          <w:r w:rsidRPr="00E83911">
            <w:rPr>
              <w:rFonts w:ascii="Whitney Semibold" w:hAnsi="Whitney Semibold" w:cs="Tahoma"/>
              <w:sz w:val="22"/>
              <w:szCs w:val="22"/>
            </w:rPr>
            <w:t>Joint Occupational Health &amp; Safety Committee</w:t>
          </w:r>
        </w:p>
        <w:p w14:paraId="63B54090" w14:textId="33657E21" w:rsidR="008A4549" w:rsidRPr="00E83911" w:rsidRDefault="003C7332" w:rsidP="002947E4">
          <w:pPr>
            <w:pStyle w:val="Header"/>
            <w:jc w:val="right"/>
            <w:rPr>
              <w:rFonts w:ascii="Whitney Semibold" w:hAnsi="Whitney Semibold" w:cs="Tahoma"/>
              <w:sz w:val="22"/>
              <w:szCs w:val="22"/>
            </w:rPr>
          </w:pPr>
          <w:r>
            <w:rPr>
              <w:rFonts w:ascii="Whitney Semibold" w:hAnsi="Whitney Semibold" w:cs="Tahoma"/>
              <w:sz w:val="22"/>
              <w:szCs w:val="22"/>
            </w:rPr>
            <w:t xml:space="preserve">Meeting </w:t>
          </w:r>
          <w:r w:rsidR="003E7E5D">
            <w:rPr>
              <w:rFonts w:ascii="Whitney Semibold" w:hAnsi="Whitney Semibold" w:cs="Tahoma"/>
              <w:sz w:val="22"/>
              <w:szCs w:val="22"/>
            </w:rPr>
            <w:t>Minutes</w:t>
          </w:r>
        </w:p>
      </w:tc>
    </w:tr>
    <w:tr w:rsidR="0061566B" w:rsidRPr="00C53BFB" w14:paraId="65A8F564" w14:textId="77777777" w:rsidTr="0038112A">
      <w:tc>
        <w:tcPr>
          <w:tcW w:w="4010" w:type="dxa"/>
        </w:tcPr>
        <w:p w14:paraId="3DD113B2" w14:textId="77777777" w:rsidR="0061566B" w:rsidRPr="00C53BFB" w:rsidRDefault="0061566B" w:rsidP="008A4549">
          <w:pPr>
            <w:pStyle w:val="Header"/>
            <w:rPr>
              <w:rFonts w:ascii="Whitney Book" w:hAnsi="Whitney Book" w:cs="Tahoma"/>
              <w:noProof/>
              <w:szCs w:val="20"/>
              <w:lang w:val="en-CA" w:eastAsia="en-CA"/>
            </w:rPr>
          </w:pPr>
        </w:p>
      </w:tc>
      <w:tc>
        <w:tcPr>
          <w:tcW w:w="6880" w:type="dxa"/>
          <w:vAlign w:val="center"/>
        </w:tcPr>
        <w:p w14:paraId="18ED60D8" w14:textId="77777777" w:rsidR="0061566B" w:rsidRPr="00E83911" w:rsidRDefault="0061566B" w:rsidP="008A4549">
          <w:pPr>
            <w:pStyle w:val="Header"/>
            <w:jc w:val="right"/>
            <w:rPr>
              <w:rFonts w:ascii="Whitney Semibold" w:hAnsi="Whitney Semibold" w:cs="Tahoma"/>
              <w:sz w:val="22"/>
              <w:szCs w:val="22"/>
            </w:rPr>
          </w:pPr>
        </w:p>
      </w:tc>
    </w:tr>
  </w:tbl>
  <w:p w14:paraId="1A3F55DA" w14:textId="77777777" w:rsidR="00794EDC" w:rsidRDefault="0079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6D558"/>
    <w:lvl w:ilvl="0">
      <w:start w:val="1"/>
      <w:numFmt w:val="decimal"/>
      <w:isLgl/>
      <w:lvlText w:val="%1."/>
      <w:lvlJc w:val="left"/>
      <w:pPr>
        <w:tabs>
          <w:tab w:val="num" w:pos="0"/>
        </w:tabs>
        <w:ind w:left="0" w:firstLine="0"/>
      </w:pPr>
      <w:rPr>
        <w:rFonts w:hint="default"/>
        <w:color w:val="000000"/>
        <w:position w:val="0"/>
        <w:sz w:val="22"/>
        <w:szCs w:val="22"/>
      </w:rPr>
    </w:lvl>
    <w:lvl w:ilvl="1">
      <w:start w:val="1"/>
      <w:numFmt w:val="lowerLetter"/>
      <w:lvlText w:val="%2."/>
      <w:lvlJc w:val="left"/>
      <w:pPr>
        <w:tabs>
          <w:tab w:val="num" w:pos="0"/>
        </w:tabs>
        <w:ind w:left="0" w:firstLine="720"/>
      </w:pPr>
      <w:rPr>
        <w:rFonts w:hint="default"/>
        <w:color w:val="000000"/>
        <w:position w:val="0"/>
        <w:sz w:val="24"/>
      </w:rPr>
    </w:lvl>
    <w:lvl w:ilvl="2">
      <w:start w:val="1"/>
      <w:numFmt w:val="lowerRoman"/>
      <w:lvlText w:val="%3."/>
      <w:lvlJc w:val="left"/>
      <w:pPr>
        <w:tabs>
          <w:tab w:val="num" w:pos="48"/>
        </w:tabs>
        <w:ind w:left="48" w:firstLine="1392"/>
      </w:pPr>
      <w:rPr>
        <w:rFonts w:hint="default"/>
        <w:color w:val="000000"/>
        <w:position w:val="0"/>
        <w:sz w:val="24"/>
      </w:rPr>
    </w:lvl>
    <w:lvl w:ilvl="3">
      <w:start w:val="1"/>
      <w:numFmt w:val="decimal"/>
      <w:isLgl/>
      <w:lvlText w:val="%4."/>
      <w:lvlJc w:val="left"/>
      <w:pPr>
        <w:tabs>
          <w:tab w:val="num" w:pos="0"/>
        </w:tabs>
        <w:ind w:left="0" w:firstLine="2160"/>
      </w:pPr>
      <w:rPr>
        <w:rFonts w:hint="default"/>
        <w:color w:val="000000"/>
        <w:position w:val="0"/>
        <w:sz w:val="24"/>
      </w:rPr>
    </w:lvl>
    <w:lvl w:ilvl="4">
      <w:start w:val="1"/>
      <w:numFmt w:val="lowerLetter"/>
      <w:lvlText w:val="%5."/>
      <w:lvlJc w:val="left"/>
      <w:pPr>
        <w:tabs>
          <w:tab w:val="num" w:pos="0"/>
        </w:tabs>
        <w:ind w:left="0" w:firstLine="2880"/>
      </w:pPr>
      <w:rPr>
        <w:rFonts w:hint="default"/>
        <w:color w:val="000000"/>
        <w:position w:val="0"/>
        <w:sz w:val="24"/>
      </w:rPr>
    </w:lvl>
    <w:lvl w:ilvl="5">
      <w:start w:val="1"/>
      <w:numFmt w:val="lowerRoman"/>
      <w:lvlText w:val="%6."/>
      <w:lvlJc w:val="left"/>
      <w:pPr>
        <w:tabs>
          <w:tab w:val="num" w:pos="48"/>
        </w:tabs>
        <w:ind w:left="48" w:firstLine="3552"/>
      </w:pPr>
      <w:rPr>
        <w:rFonts w:hint="default"/>
        <w:color w:val="000000"/>
        <w:position w:val="0"/>
        <w:sz w:val="24"/>
      </w:rPr>
    </w:lvl>
    <w:lvl w:ilvl="6">
      <w:start w:val="1"/>
      <w:numFmt w:val="decimal"/>
      <w:isLgl/>
      <w:lvlText w:val="%7."/>
      <w:lvlJc w:val="left"/>
      <w:pPr>
        <w:tabs>
          <w:tab w:val="num" w:pos="0"/>
        </w:tabs>
        <w:ind w:left="0" w:firstLine="4320"/>
      </w:pPr>
      <w:rPr>
        <w:rFonts w:hint="default"/>
        <w:color w:val="000000"/>
        <w:position w:val="0"/>
        <w:sz w:val="24"/>
      </w:rPr>
    </w:lvl>
    <w:lvl w:ilvl="7">
      <w:start w:val="1"/>
      <w:numFmt w:val="lowerLetter"/>
      <w:lvlText w:val="%8."/>
      <w:lvlJc w:val="left"/>
      <w:pPr>
        <w:tabs>
          <w:tab w:val="num" w:pos="0"/>
        </w:tabs>
        <w:ind w:left="0" w:firstLine="5040"/>
      </w:pPr>
      <w:rPr>
        <w:rFonts w:hint="default"/>
        <w:color w:val="000000"/>
        <w:position w:val="0"/>
        <w:sz w:val="24"/>
      </w:rPr>
    </w:lvl>
    <w:lvl w:ilvl="8">
      <w:start w:val="1"/>
      <w:numFmt w:val="lowerRoman"/>
      <w:lvlText w:val="%9."/>
      <w:lvlJc w:val="left"/>
      <w:pPr>
        <w:tabs>
          <w:tab w:val="num" w:pos="48"/>
        </w:tabs>
        <w:ind w:left="48" w:firstLine="5712"/>
      </w:pPr>
      <w:rPr>
        <w:rFonts w:hint="default"/>
        <w:color w:val="000000"/>
        <w:position w:val="0"/>
        <w:sz w:val="24"/>
      </w:rPr>
    </w:lvl>
  </w:abstractNum>
  <w:abstractNum w:abstractNumId="1" w15:restartNumberingAfterBreak="0">
    <w:nsid w:val="01141397"/>
    <w:multiLevelType w:val="hybridMultilevel"/>
    <w:tmpl w:val="DF44CE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7688C"/>
    <w:multiLevelType w:val="hybridMultilevel"/>
    <w:tmpl w:val="D638A842"/>
    <w:lvl w:ilvl="0" w:tplc="970E7730">
      <w:numFmt w:val="bullet"/>
      <w:lvlText w:val="•"/>
      <w:lvlJc w:val="left"/>
      <w:pPr>
        <w:ind w:left="1080" w:hanging="720"/>
      </w:pPr>
      <w:rPr>
        <w:rFonts w:ascii="Whitney Book" w:eastAsiaTheme="majorEastAsia" w:hAnsi="Whitney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748D4"/>
    <w:multiLevelType w:val="hybridMultilevel"/>
    <w:tmpl w:val="4768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E579C"/>
    <w:multiLevelType w:val="hybridMultilevel"/>
    <w:tmpl w:val="AEBA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26DC6"/>
    <w:multiLevelType w:val="hybridMultilevel"/>
    <w:tmpl w:val="17D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F3ECC"/>
    <w:multiLevelType w:val="hybridMultilevel"/>
    <w:tmpl w:val="2E668852"/>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0A507C"/>
    <w:multiLevelType w:val="hybridMultilevel"/>
    <w:tmpl w:val="C35053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785FE6"/>
    <w:multiLevelType w:val="hybridMultilevel"/>
    <w:tmpl w:val="995AA004"/>
    <w:lvl w:ilvl="0" w:tplc="04090001">
      <w:start w:val="1"/>
      <w:numFmt w:val="bullet"/>
      <w:lvlText w:val=""/>
      <w:lvlJc w:val="left"/>
      <w:pPr>
        <w:ind w:left="1008"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8450B"/>
    <w:multiLevelType w:val="hybridMultilevel"/>
    <w:tmpl w:val="1E725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7"/>
  </w:num>
  <w:num w:numId="7">
    <w:abstractNumId w:val="9"/>
  </w:num>
  <w:num w:numId="8">
    <w:abstractNumId w:val="4"/>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49"/>
    <w:rsid w:val="00003188"/>
    <w:rsid w:val="00003F9B"/>
    <w:rsid w:val="000121E0"/>
    <w:rsid w:val="00015342"/>
    <w:rsid w:val="00027F0F"/>
    <w:rsid w:val="000379F4"/>
    <w:rsid w:val="000445E1"/>
    <w:rsid w:val="00044C28"/>
    <w:rsid w:val="00055D7E"/>
    <w:rsid w:val="000566D7"/>
    <w:rsid w:val="0005763E"/>
    <w:rsid w:val="00061E6D"/>
    <w:rsid w:val="00066857"/>
    <w:rsid w:val="0007194B"/>
    <w:rsid w:val="00071DA1"/>
    <w:rsid w:val="00084249"/>
    <w:rsid w:val="0009325F"/>
    <w:rsid w:val="000971FE"/>
    <w:rsid w:val="00097452"/>
    <w:rsid w:val="0009765E"/>
    <w:rsid w:val="000A0585"/>
    <w:rsid w:val="000A4BEE"/>
    <w:rsid w:val="000B3CFD"/>
    <w:rsid w:val="000B62E1"/>
    <w:rsid w:val="000B6F9F"/>
    <w:rsid w:val="000C0375"/>
    <w:rsid w:val="000C1E38"/>
    <w:rsid w:val="000D5737"/>
    <w:rsid w:val="000E142F"/>
    <w:rsid w:val="000E3D88"/>
    <w:rsid w:val="000E7EAC"/>
    <w:rsid w:val="000F3631"/>
    <w:rsid w:val="0010725D"/>
    <w:rsid w:val="00111182"/>
    <w:rsid w:val="001111A0"/>
    <w:rsid w:val="00111CE5"/>
    <w:rsid w:val="00112F80"/>
    <w:rsid w:val="0011501A"/>
    <w:rsid w:val="0011655B"/>
    <w:rsid w:val="00130BE8"/>
    <w:rsid w:val="00135DD8"/>
    <w:rsid w:val="00136014"/>
    <w:rsid w:val="00140A7F"/>
    <w:rsid w:val="00143C10"/>
    <w:rsid w:val="00152692"/>
    <w:rsid w:val="00153700"/>
    <w:rsid w:val="001543C3"/>
    <w:rsid w:val="001576C0"/>
    <w:rsid w:val="00170285"/>
    <w:rsid w:val="00174608"/>
    <w:rsid w:val="00182363"/>
    <w:rsid w:val="001837EE"/>
    <w:rsid w:val="00190A0B"/>
    <w:rsid w:val="001C0428"/>
    <w:rsid w:val="001D1DED"/>
    <w:rsid w:val="001E71F2"/>
    <w:rsid w:val="001E7F0A"/>
    <w:rsid w:val="002016B5"/>
    <w:rsid w:val="002066EF"/>
    <w:rsid w:val="00212840"/>
    <w:rsid w:val="002139E5"/>
    <w:rsid w:val="002174CE"/>
    <w:rsid w:val="00222DCA"/>
    <w:rsid w:val="00223F94"/>
    <w:rsid w:val="0022589A"/>
    <w:rsid w:val="00230471"/>
    <w:rsid w:val="00241FB1"/>
    <w:rsid w:val="0025149D"/>
    <w:rsid w:val="00261F65"/>
    <w:rsid w:val="0027241B"/>
    <w:rsid w:val="00284AE8"/>
    <w:rsid w:val="00294393"/>
    <w:rsid w:val="002947E4"/>
    <w:rsid w:val="002952FE"/>
    <w:rsid w:val="002A1D2D"/>
    <w:rsid w:val="002C1081"/>
    <w:rsid w:val="002D346D"/>
    <w:rsid w:val="002D41D6"/>
    <w:rsid w:val="002D4852"/>
    <w:rsid w:val="002D4C82"/>
    <w:rsid w:val="002E543E"/>
    <w:rsid w:val="0030186D"/>
    <w:rsid w:val="003018EE"/>
    <w:rsid w:val="00307005"/>
    <w:rsid w:val="003072CE"/>
    <w:rsid w:val="00327C41"/>
    <w:rsid w:val="00330701"/>
    <w:rsid w:val="003427E5"/>
    <w:rsid w:val="003447D1"/>
    <w:rsid w:val="00346425"/>
    <w:rsid w:val="003540E3"/>
    <w:rsid w:val="003634E5"/>
    <w:rsid w:val="0037616A"/>
    <w:rsid w:val="00380EB6"/>
    <w:rsid w:val="0038112A"/>
    <w:rsid w:val="00382B78"/>
    <w:rsid w:val="00385110"/>
    <w:rsid w:val="00395387"/>
    <w:rsid w:val="003A0523"/>
    <w:rsid w:val="003A0E5B"/>
    <w:rsid w:val="003A4E82"/>
    <w:rsid w:val="003A6AFC"/>
    <w:rsid w:val="003B07B6"/>
    <w:rsid w:val="003B5644"/>
    <w:rsid w:val="003C1DC5"/>
    <w:rsid w:val="003C4552"/>
    <w:rsid w:val="003C7332"/>
    <w:rsid w:val="003C735C"/>
    <w:rsid w:val="003D57BB"/>
    <w:rsid w:val="003E0A9E"/>
    <w:rsid w:val="003E7E5D"/>
    <w:rsid w:val="003F52F8"/>
    <w:rsid w:val="00407D9B"/>
    <w:rsid w:val="00413845"/>
    <w:rsid w:val="0041463B"/>
    <w:rsid w:val="00416B93"/>
    <w:rsid w:val="00416CF7"/>
    <w:rsid w:val="00422CE3"/>
    <w:rsid w:val="00432AFB"/>
    <w:rsid w:val="0043708B"/>
    <w:rsid w:val="00446CDF"/>
    <w:rsid w:val="00453758"/>
    <w:rsid w:val="00461471"/>
    <w:rsid w:val="00465F5A"/>
    <w:rsid w:val="004664B3"/>
    <w:rsid w:val="00470B63"/>
    <w:rsid w:val="0047580C"/>
    <w:rsid w:val="0048385C"/>
    <w:rsid w:val="00490054"/>
    <w:rsid w:val="00491BA8"/>
    <w:rsid w:val="00496C2D"/>
    <w:rsid w:val="004973FB"/>
    <w:rsid w:val="004B5296"/>
    <w:rsid w:val="004C2D37"/>
    <w:rsid w:val="004C35D5"/>
    <w:rsid w:val="004C64BC"/>
    <w:rsid w:val="004D3C47"/>
    <w:rsid w:val="004D5695"/>
    <w:rsid w:val="004D681B"/>
    <w:rsid w:val="004E0717"/>
    <w:rsid w:val="004E0D81"/>
    <w:rsid w:val="004F339D"/>
    <w:rsid w:val="004F3CE0"/>
    <w:rsid w:val="004F69F0"/>
    <w:rsid w:val="00505AF3"/>
    <w:rsid w:val="00505DFB"/>
    <w:rsid w:val="00505FBC"/>
    <w:rsid w:val="00510392"/>
    <w:rsid w:val="00516153"/>
    <w:rsid w:val="005173AD"/>
    <w:rsid w:val="00533B8A"/>
    <w:rsid w:val="0053501F"/>
    <w:rsid w:val="00540746"/>
    <w:rsid w:val="005456D4"/>
    <w:rsid w:val="005521F0"/>
    <w:rsid w:val="005529EA"/>
    <w:rsid w:val="00567C9E"/>
    <w:rsid w:val="00582F46"/>
    <w:rsid w:val="00587B86"/>
    <w:rsid w:val="00592CC5"/>
    <w:rsid w:val="005952AB"/>
    <w:rsid w:val="005B4102"/>
    <w:rsid w:val="005C42F8"/>
    <w:rsid w:val="005C4E7D"/>
    <w:rsid w:val="005F058E"/>
    <w:rsid w:val="005F2A59"/>
    <w:rsid w:val="005F676E"/>
    <w:rsid w:val="00600B47"/>
    <w:rsid w:val="00607799"/>
    <w:rsid w:val="00611519"/>
    <w:rsid w:val="00612192"/>
    <w:rsid w:val="0061566B"/>
    <w:rsid w:val="00621A3F"/>
    <w:rsid w:val="00622E27"/>
    <w:rsid w:val="00642EC8"/>
    <w:rsid w:val="00643AA1"/>
    <w:rsid w:val="00651DC3"/>
    <w:rsid w:val="0066061A"/>
    <w:rsid w:val="00660CBE"/>
    <w:rsid w:val="00662384"/>
    <w:rsid w:val="00662C84"/>
    <w:rsid w:val="00671956"/>
    <w:rsid w:val="00671981"/>
    <w:rsid w:val="00674088"/>
    <w:rsid w:val="0067587E"/>
    <w:rsid w:val="00691EB1"/>
    <w:rsid w:val="0069455D"/>
    <w:rsid w:val="0069581D"/>
    <w:rsid w:val="006A2CF4"/>
    <w:rsid w:val="006A5DFF"/>
    <w:rsid w:val="006A72B6"/>
    <w:rsid w:val="006B66AF"/>
    <w:rsid w:val="006C1C73"/>
    <w:rsid w:val="006E02E5"/>
    <w:rsid w:val="006E3164"/>
    <w:rsid w:val="006F5FA5"/>
    <w:rsid w:val="0070399A"/>
    <w:rsid w:val="00705C35"/>
    <w:rsid w:val="007100E2"/>
    <w:rsid w:val="007110C5"/>
    <w:rsid w:val="00711F75"/>
    <w:rsid w:val="007207EE"/>
    <w:rsid w:val="00721086"/>
    <w:rsid w:val="007330A2"/>
    <w:rsid w:val="007343FA"/>
    <w:rsid w:val="00737A34"/>
    <w:rsid w:val="00741FB9"/>
    <w:rsid w:val="007451C8"/>
    <w:rsid w:val="007569BB"/>
    <w:rsid w:val="0076608A"/>
    <w:rsid w:val="00773E25"/>
    <w:rsid w:val="0077669D"/>
    <w:rsid w:val="0078078E"/>
    <w:rsid w:val="007932B4"/>
    <w:rsid w:val="00794EDC"/>
    <w:rsid w:val="00795889"/>
    <w:rsid w:val="007A050E"/>
    <w:rsid w:val="007A1C98"/>
    <w:rsid w:val="007A499B"/>
    <w:rsid w:val="007B2B11"/>
    <w:rsid w:val="007B5CA0"/>
    <w:rsid w:val="007C0B3D"/>
    <w:rsid w:val="007C268B"/>
    <w:rsid w:val="007C4BD7"/>
    <w:rsid w:val="007D0B52"/>
    <w:rsid w:val="007D49AB"/>
    <w:rsid w:val="007D57B1"/>
    <w:rsid w:val="007E7F1F"/>
    <w:rsid w:val="007F4E7C"/>
    <w:rsid w:val="0080306E"/>
    <w:rsid w:val="008077AE"/>
    <w:rsid w:val="00807B0C"/>
    <w:rsid w:val="00814BB2"/>
    <w:rsid w:val="00817B96"/>
    <w:rsid w:val="008247CE"/>
    <w:rsid w:val="008265D3"/>
    <w:rsid w:val="00826A7C"/>
    <w:rsid w:val="00826B39"/>
    <w:rsid w:val="00830A0B"/>
    <w:rsid w:val="00834A1C"/>
    <w:rsid w:val="00835BCE"/>
    <w:rsid w:val="00841BBE"/>
    <w:rsid w:val="00842A52"/>
    <w:rsid w:val="00864080"/>
    <w:rsid w:val="0087456C"/>
    <w:rsid w:val="00874816"/>
    <w:rsid w:val="00877E7C"/>
    <w:rsid w:val="00894850"/>
    <w:rsid w:val="008A4549"/>
    <w:rsid w:val="008A5234"/>
    <w:rsid w:val="008B1971"/>
    <w:rsid w:val="008B3A30"/>
    <w:rsid w:val="008B4A66"/>
    <w:rsid w:val="008C2AD3"/>
    <w:rsid w:val="008E0D42"/>
    <w:rsid w:val="008E3BDC"/>
    <w:rsid w:val="008E3EA9"/>
    <w:rsid w:val="008E557E"/>
    <w:rsid w:val="008F214A"/>
    <w:rsid w:val="008F459E"/>
    <w:rsid w:val="009052CF"/>
    <w:rsid w:val="009154B2"/>
    <w:rsid w:val="00915993"/>
    <w:rsid w:val="00915CC9"/>
    <w:rsid w:val="00920857"/>
    <w:rsid w:val="009368A7"/>
    <w:rsid w:val="00942E89"/>
    <w:rsid w:val="009464E0"/>
    <w:rsid w:val="0094703B"/>
    <w:rsid w:val="009601FA"/>
    <w:rsid w:val="00962793"/>
    <w:rsid w:val="00963461"/>
    <w:rsid w:val="009648FF"/>
    <w:rsid w:val="00966CB2"/>
    <w:rsid w:val="00973E10"/>
    <w:rsid w:val="00983F8D"/>
    <w:rsid w:val="009A0E74"/>
    <w:rsid w:val="009B5EF0"/>
    <w:rsid w:val="009D1A37"/>
    <w:rsid w:val="009D2FED"/>
    <w:rsid w:val="009D51A3"/>
    <w:rsid w:val="009D7694"/>
    <w:rsid w:val="009E24B4"/>
    <w:rsid w:val="009E5B4D"/>
    <w:rsid w:val="009F7A2F"/>
    <w:rsid w:val="00A15F4B"/>
    <w:rsid w:val="00A21E1B"/>
    <w:rsid w:val="00A227B2"/>
    <w:rsid w:val="00A24454"/>
    <w:rsid w:val="00A3191D"/>
    <w:rsid w:val="00A43EE1"/>
    <w:rsid w:val="00A4449F"/>
    <w:rsid w:val="00A66E27"/>
    <w:rsid w:val="00A766A3"/>
    <w:rsid w:val="00A8717B"/>
    <w:rsid w:val="00A922B3"/>
    <w:rsid w:val="00A9262A"/>
    <w:rsid w:val="00A92655"/>
    <w:rsid w:val="00A9364A"/>
    <w:rsid w:val="00A93F6C"/>
    <w:rsid w:val="00AA2505"/>
    <w:rsid w:val="00AB72C9"/>
    <w:rsid w:val="00AC336D"/>
    <w:rsid w:val="00AC7DCD"/>
    <w:rsid w:val="00AD29D1"/>
    <w:rsid w:val="00AD5B83"/>
    <w:rsid w:val="00AD60F5"/>
    <w:rsid w:val="00AE0A5B"/>
    <w:rsid w:val="00AF13BF"/>
    <w:rsid w:val="00AF57D8"/>
    <w:rsid w:val="00B00C3B"/>
    <w:rsid w:val="00B0342A"/>
    <w:rsid w:val="00B17908"/>
    <w:rsid w:val="00B23482"/>
    <w:rsid w:val="00B31A0A"/>
    <w:rsid w:val="00B34A09"/>
    <w:rsid w:val="00B43B82"/>
    <w:rsid w:val="00B45EA0"/>
    <w:rsid w:val="00B47FAB"/>
    <w:rsid w:val="00B540F9"/>
    <w:rsid w:val="00B54794"/>
    <w:rsid w:val="00B54897"/>
    <w:rsid w:val="00B656FC"/>
    <w:rsid w:val="00B66A9B"/>
    <w:rsid w:val="00B854BC"/>
    <w:rsid w:val="00B856BF"/>
    <w:rsid w:val="00BB1602"/>
    <w:rsid w:val="00BB315B"/>
    <w:rsid w:val="00BC2982"/>
    <w:rsid w:val="00BC58A0"/>
    <w:rsid w:val="00BC74B3"/>
    <w:rsid w:val="00BD3F89"/>
    <w:rsid w:val="00BD601C"/>
    <w:rsid w:val="00BE2FDD"/>
    <w:rsid w:val="00C02850"/>
    <w:rsid w:val="00C030D4"/>
    <w:rsid w:val="00C05C07"/>
    <w:rsid w:val="00C16462"/>
    <w:rsid w:val="00C16D37"/>
    <w:rsid w:val="00C20D0A"/>
    <w:rsid w:val="00C21DC3"/>
    <w:rsid w:val="00C27DDC"/>
    <w:rsid w:val="00C30554"/>
    <w:rsid w:val="00C30D92"/>
    <w:rsid w:val="00C3257D"/>
    <w:rsid w:val="00C338FE"/>
    <w:rsid w:val="00C33F7E"/>
    <w:rsid w:val="00C403D9"/>
    <w:rsid w:val="00C42997"/>
    <w:rsid w:val="00C449DB"/>
    <w:rsid w:val="00C47D07"/>
    <w:rsid w:val="00C648DD"/>
    <w:rsid w:val="00C6789A"/>
    <w:rsid w:val="00C70EB9"/>
    <w:rsid w:val="00C83E3B"/>
    <w:rsid w:val="00C955CE"/>
    <w:rsid w:val="00C973B4"/>
    <w:rsid w:val="00CB09A4"/>
    <w:rsid w:val="00CB2D7E"/>
    <w:rsid w:val="00CC56CA"/>
    <w:rsid w:val="00CC7B42"/>
    <w:rsid w:val="00CD253A"/>
    <w:rsid w:val="00CD3F44"/>
    <w:rsid w:val="00CD5E97"/>
    <w:rsid w:val="00CE43C5"/>
    <w:rsid w:val="00CE65A2"/>
    <w:rsid w:val="00CF302E"/>
    <w:rsid w:val="00D01F33"/>
    <w:rsid w:val="00D03A21"/>
    <w:rsid w:val="00D04245"/>
    <w:rsid w:val="00D32F63"/>
    <w:rsid w:val="00D43D2D"/>
    <w:rsid w:val="00D51068"/>
    <w:rsid w:val="00D53D65"/>
    <w:rsid w:val="00D57A32"/>
    <w:rsid w:val="00D57AE3"/>
    <w:rsid w:val="00D606B2"/>
    <w:rsid w:val="00D62C89"/>
    <w:rsid w:val="00D65C76"/>
    <w:rsid w:val="00D75A70"/>
    <w:rsid w:val="00D76D73"/>
    <w:rsid w:val="00D803EF"/>
    <w:rsid w:val="00D8794C"/>
    <w:rsid w:val="00D960EC"/>
    <w:rsid w:val="00D96DD3"/>
    <w:rsid w:val="00DA10F0"/>
    <w:rsid w:val="00DA1765"/>
    <w:rsid w:val="00DA365E"/>
    <w:rsid w:val="00DA4F75"/>
    <w:rsid w:val="00DA51AA"/>
    <w:rsid w:val="00DA5FD5"/>
    <w:rsid w:val="00DB5963"/>
    <w:rsid w:val="00DB5D1B"/>
    <w:rsid w:val="00DB6C66"/>
    <w:rsid w:val="00DC1EF0"/>
    <w:rsid w:val="00DC2D1C"/>
    <w:rsid w:val="00DD6C61"/>
    <w:rsid w:val="00DD7100"/>
    <w:rsid w:val="00DE3B6C"/>
    <w:rsid w:val="00DE5C1D"/>
    <w:rsid w:val="00DF12BC"/>
    <w:rsid w:val="00DF7653"/>
    <w:rsid w:val="00E04EC3"/>
    <w:rsid w:val="00E06DF7"/>
    <w:rsid w:val="00E11BB7"/>
    <w:rsid w:val="00E17E08"/>
    <w:rsid w:val="00E21113"/>
    <w:rsid w:val="00E40073"/>
    <w:rsid w:val="00E422C6"/>
    <w:rsid w:val="00E47FBE"/>
    <w:rsid w:val="00E56540"/>
    <w:rsid w:val="00E56D35"/>
    <w:rsid w:val="00E61FB6"/>
    <w:rsid w:val="00E6788E"/>
    <w:rsid w:val="00E703E1"/>
    <w:rsid w:val="00E71BCD"/>
    <w:rsid w:val="00E84EA6"/>
    <w:rsid w:val="00E87298"/>
    <w:rsid w:val="00E93D59"/>
    <w:rsid w:val="00EA2D24"/>
    <w:rsid w:val="00EA3387"/>
    <w:rsid w:val="00EA6EBF"/>
    <w:rsid w:val="00EB2529"/>
    <w:rsid w:val="00EC36FF"/>
    <w:rsid w:val="00EC4A5B"/>
    <w:rsid w:val="00EC6E51"/>
    <w:rsid w:val="00ED38DB"/>
    <w:rsid w:val="00F02E56"/>
    <w:rsid w:val="00F10016"/>
    <w:rsid w:val="00F11D6B"/>
    <w:rsid w:val="00F17821"/>
    <w:rsid w:val="00F241C2"/>
    <w:rsid w:val="00F2513A"/>
    <w:rsid w:val="00F3129C"/>
    <w:rsid w:val="00F376AA"/>
    <w:rsid w:val="00F426C4"/>
    <w:rsid w:val="00F42997"/>
    <w:rsid w:val="00F44757"/>
    <w:rsid w:val="00F4597F"/>
    <w:rsid w:val="00F45CCF"/>
    <w:rsid w:val="00F51C79"/>
    <w:rsid w:val="00F52248"/>
    <w:rsid w:val="00F5296E"/>
    <w:rsid w:val="00F53966"/>
    <w:rsid w:val="00F57384"/>
    <w:rsid w:val="00F65E67"/>
    <w:rsid w:val="00F65EF4"/>
    <w:rsid w:val="00F66E7F"/>
    <w:rsid w:val="00F6714A"/>
    <w:rsid w:val="00F82035"/>
    <w:rsid w:val="00F830FA"/>
    <w:rsid w:val="00F950C7"/>
    <w:rsid w:val="00FA41F7"/>
    <w:rsid w:val="00FC011D"/>
    <w:rsid w:val="00FC6A8E"/>
    <w:rsid w:val="00FC7501"/>
    <w:rsid w:val="00FC7708"/>
    <w:rsid w:val="00FE0774"/>
    <w:rsid w:val="00FE446B"/>
    <w:rsid w:val="00FE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39B02"/>
  <w15:chartTrackingRefBased/>
  <w15:docId w15:val="{D1D70C14-6AAD-4A60-AA69-C05A21D8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49"/>
    <w:pPr>
      <w:spacing w:before="120" w:after="0" w:line="312" w:lineRule="auto"/>
    </w:pPr>
    <w:rPr>
      <w:rFonts w:ascii="Verdana" w:eastAsiaTheme="majorEastAsia" w:hAnsi="Verdana"/>
      <w:sz w:val="20"/>
      <w:szCs w:val="18"/>
      <w:lang w:val="en-US"/>
    </w:rPr>
  </w:style>
  <w:style w:type="paragraph" w:styleId="Heading2">
    <w:name w:val="heading 2"/>
    <w:basedOn w:val="Normal"/>
    <w:next w:val="Normal"/>
    <w:link w:val="Heading2Char"/>
    <w:uiPriority w:val="9"/>
    <w:semiHidden/>
    <w:unhideWhenUsed/>
    <w:qFormat/>
    <w:rsid w:val="002066EF"/>
    <w:pPr>
      <w:keepNext/>
      <w:keepLines/>
      <w:spacing w:before="40"/>
      <w:outlineLvl w:val="1"/>
    </w:pPr>
    <w:rPr>
      <w:rFonts w:asciiTheme="majorHAnsi"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A9262A"/>
    <w:pPr>
      <w:keepNext/>
      <w:autoSpaceDE w:val="0"/>
      <w:autoSpaceDN w:val="0"/>
      <w:adjustRightInd w:val="0"/>
      <w:spacing w:before="240" w:after="60" w:line="300" w:lineRule="exact"/>
      <w:ind w:firstLine="540"/>
      <w:outlineLvl w:val="2"/>
    </w:pPr>
    <w:rPr>
      <w:rFonts w:ascii="Arial" w:eastAsia="MS Gothic" w:hAnsi="Arial" w:cs="Times New Roman"/>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Paragraph"/>
    <w:qFormat/>
    <w:rsid w:val="008A4549"/>
    <w:pPr>
      <w:numPr>
        <w:numId w:val="1"/>
      </w:numPr>
      <w:tabs>
        <w:tab w:val="left" w:pos="317"/>
      </w:tabs>
      <w:spacing w:before="0" w:line="240" w:lineRule="auto"/>
    </w:pPr>
    <w:rPr>
      <w:rFonts w:ascii="Arial" w:eastAsiaTheme="minorHAnsi" w:hAnsi="Arial" w:cs="Arial"/>
      <w:sz w:val="18"/>
      <w:lang w:val="en-CA"/>
    </w:rPr>
  </w:style>
  <w:style w:type="paragraph" w:styleId="ListParagraph">
    <w:name w:val="List Paragraph"/>
    <w:basedOn w:val="Normal"/>
    <w:uiPriority w:val="34"/>
    <w:qFormat/>
    <w:rsid w:val="008A4549"/>
    <w:pPr>
      <w:ind w:left="720"/>
      <w:contextualSpacing/>
    </w:pPr>
  </w:style>
  <w:style w:type="paragraph" w:styleId="Header">
    <w:name w:val="header"/>
    <w:basedOn w:val="Normal"/>
    <w:link w:val="HeaderChar"/>
    <w:uiPriority w:val="99"/>
    <w:unhideWhenUsed/>
    <w:rsid w:val="008A45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A4549"/>
    <w:rPr>
      <w:rFonts w:ascii="Verdana" w:eastAsiaTheme="majorEastAsia" w:hAnsi="Verdana"/>
      <w:sz w:val="20"/>
      <w:szCs w:val="18"/>
      <w:lang w:val="en-US"/>
    </w:rPr>
  </w:style>
  <w:style w:type="paragraph" w:styleId="Footer">
    <w:name w:val="footer"/>
    <w:basedOn w:val="Normal"/>
    <w:link w:val="FooterChar"/>
    <w:uiPriority w:val="99"/>
    <w:unhideWhenUsed/>
    <w:qFormat/>
    <w:rsid w:val="008A45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A4549"/>
    <w:rPr>
      <w:rFonts w:ascii="Verdana" w:eastAsiaTheme="majorEastAsia" w:hAnsi="Verdana"/>
      <w:sz w:val="20"/>
      <w:szCs w:val="18"/>
      <w:lang w:val="en-US"/>
    </w:rPr>
  </w:style>
  <w:style w:type="table" w:styleId="TableGrid">
    <w:name w:val="Table Grid"/>
    <w:basedOn w:val="TableNormal"/>
    <w:uiPriority w:val="59"/>
    <w:rsid w:val="008A454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FAB"/>
    <w:rPr>
      <w:color w:val="0563C1" w:themeColor="hyperlink"/>
      <w:u w:val="single"/>
    </w:rPr>
  </w:style>
  <w:style w:type="paragraph" w:customStyle="1" w:styleId="FreeForm">
    <w:name w:val="Free Form"/>
    <w:rsid w:val="00B45EA0"/>
    <w:pPr>
      <w:spacing w:after="200" w:line="276" w:lineRule="auto"/>
    </w:pPr>
    <w:rPr>
      <w:rFonts w:ascii="Lucida Grande" w:eastAsia="ヒラギノ角ゴ Pro W3" w:hAnsi="Lucida Grande" w:cs="Times New Roman"/>
      <w:color w:val="000000"/>
      <w:szCs w:val="20"/>
      <w:lang w:val="en-US" w:eastAsia="en-CA"/>
    </w:rPr>
  </w:style>
  <w:style w:type="character" w:customStyle="1" w:styleId="markedcontent">
    <w:name w:val="markedcontent"/>
    <w:basedOn w:val="DefaultParagraphFont"/>
    <w:rsid w:val="00A66E27"/>
  </w:style>
  <w:style w:type="character" w:styleId="FollowedHyperlink">
    <w:name w:val="FollowedHyperlink"/>
    <w:basedOn w:val="DefaultParagraphFont"/>
    <w:uiPriority w:val="99"/>
    <w:semiHidden/>
    <w:unhideWhenUsed/>
    <w:rsid w:val="004E0717"/>
    <w:rPr>
      <w:color w:val="954F72" w:themeColor="followedHyperlink"/>
      <w:u w:val="single"/>
    </w:rPr>
  </w:style>
  <w:style w:type="paragraph" w:customStyle="1" w:styleId="paragraph">
    <w:name w:val="paragraph"/>
    <w:basedOn w:val="Normal"/>
    <w:rsid w:val="00E47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7FBE"/>
  </w:style>
  <w:style w:type="character" w:customStyle="1" w:styleId="eop">
    <w:name w:val="eop"/>
    <w:basedOn w:val="DefaultParagraphFont"/>
    <w:rsid w:val="00E47FBE"/>
  </w:style>
  <w:style w:type="character" w:customStyle="1" w:styleId="scxw117322627">
    <w:name w:val="scxw117322627"/>
    <w:basedOn w:val="DefaultParagraphFont"/>
    <w:rsid w:val="00E47FBE"/>
  </w:style>
  <w:style w:type="character" w:styleId="UnresolvedMention">
    <w:name w:val="Unresolved Mention"/>
    <w:basedOn w:val="DefaultParagraphFont"/>
    <w:uiPriority w:val="99"/>
    <w:semiHidden/>
    <w:unhideWhenUsed/>
    <w:rsid w:val="005F058E"/>
    <w:rPr>
      <w:color w:val="605E5C"/>
      <w:shd w:val="clear" w:color="auto" w:fill="E1DFDD"/>
    </w:rPr>
  </w:style>
  <w:style w:type="paragraph" w:styleId="PlainText">
    <w:name w:val="Plain Text"/>
    <w:basedOn w:val="Normal"/>
    <w:link w:val="PlainTextChar"/>
    <w:uiPriority w:val="99"/>
    <w:semiHidden/>
    <w:unhideWhenUsed/>
    <w:rsid w:val="002066EF"/>
    <w:pPr>
      <w:spacing w:before="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066EF"/>
    <w:rPr>
      <w:rFonts w:ascii="Calibri" w:hAnsi="Calibri" w:cs="Calibri"/>
      <w:lang w:val="en-US"/>
    </w:rPr>
  </w:style>
  <w:style w:type="character" w:customStyle="1" w:styleId="Heading3Char">
    <w:name w:val="Heading 3 Char"/>
    <w:basedOn w:val="DefaultParagraphFont"/>
    <w:link w:val="Heading3"/>
    <w:uiPriority w:val="9"/>
    <w:rsid w:val="00A9262A"/>
    <w:rPr>
      <w:rFonts w:ascii="Arial" w:eastAsia="MS Gothic" w:hAnsi="Arial" w:cs="Times New Roman"/>
      <w:b/>
      <w:bCs/>
      <w:sz w:val="20"/>
      <w:szCs w:val="26"/>
    </w:rPr>
  </w:style>
  <w:style w:type="character" w:customStyle="1" w:styleId="Heading2Char">
    <w:name w:val="Heading 2 Char"/>
    <w:basedOn w:val="DefaultParagraphFont"/>
    <w:link w:val="Heading2"/>
    <w:uiPriority w:val="9"/>
    <w:semiHidden/>
    <w:rsid w:val="002066EF"/>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1"/>
    <w:qFormat/>
    <w:rsid w:val="000566D7"/>
    <w:pPr>
      <w:spacing w:after="0" w:line="240" w:lineRule="auto"/>
    </w:pPr>
    <w:rPr>
      <w:rFonts w:ascii="Verdana" w:eastAsiaTheme="majorEastAsia" w:hAnsi="Verdana"/>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03">
      <w:bodyDiv w:val="1"/>
      <w:marLeft w:val="0"/>
      <w:marRight w:val="0"/>
      <w:marTop w:val="0"/>
      <w:marBottom w:val="0"/>
      <w:divBdr>
        <w:top w:val="none" w:sz="0" w:space="0" w:color="auto"/>
        <w:left w:val="none" w:sz="0" w:space="0" w:color="auto"/>
        <w:bottom w:val="none" w:sz="0" w:space="0" w:color="auto"/>
        <w:right w:val="none" w:sz="0" w:space="0" w:color="auto"/>
      </w:divBdr>
    </w:div>
    <w:div w:id="85269811">
      <w:bodyDiv w:val="1"/>
      <w:marLeft w:val="0"/>
      <w:marRight w:val="0"/>
      <w:marTop w:val="0"/>
      <w:marBottom w:val="0"/>
      <w:divBdr>
        <w:top w:val="none" w:sz="0" w:space="0" w:color="auto"/>
        <w:left w:val="none" w:sz="0" w:space="0" w:color="auto"/>
        <w:bottom w:val="none" w:sz="0" w:space="0" w:color="auto"/>
        <w:right w:val="none" w:sz="0" w:space="0" w:color="auto"/>
      </w:divBdr>
    </w:div>
    <w:div w:id="170873851">
      <w:bodyDiv w:val="1"/>
      <w:marLeft w:val="0"/>
      <w:marRight w:val="0"/>
      <w:marTop w:val="0"/>
      <w:marBottom w:val="0"/>
      <w:divBdr>
        <w:top w:val="none" w:sz="0" w:space="0" w:color="auto"/>
        <w:left w:val="none" w:sz="0" w:space="0" w:color="auto"/>
        <w:bottom w:val="none" w:sz="0" w:space="0" w:color="auto"/>
        <w:right w:val="none" w:sz="0" w:space="0" w:color="auto"/>
      </w:divBdr>
    </w:div>
    <w:div w:id="173306531">
      <w:bodyDiv w:val="1"/>
      <w:marLeft w:val="0"/>
      <w:marRight w:val="0"/>
      <w:marTop w:val="0"/>
      <w:marBottom w:val="0"/>
      <w:divBdr>
        <w:top w:val="none" w:sz="0" w:space="0" w:color="auto"/>
        <w:left w:val="none" w:sz="0" w:space="0" w:color="auto"/>
        <w:bottom w:val="none" w:sz="0" w:space="0" w:color="auto"/>
        <w:right w:val="none" w:sz="0" w:space="0" w:color="auto"/>
      </w:divBdr>
    </w:div>
    <w:div w:id="201478582">
      <w:bodyDiv w:val="1"/>
      <w:marLeft w:val="0"/>
      <w:marRight w:val="0"/>
      <w:marTop w:val="0"/>
      <w:marBottom w:val="0"/>
      <w:divBdr>
        <w:top w:val="none" w:sz="0" w:space="0" w:color="auto"/>
        <w:left w:val="none" w:sz="0" w:space="0" w:color="auto"/>
        <w:bottom w:val="none" w:sz="0" w:space="0" w:color="auto"/>
        <w:right w:val="none" w:sz="0" w:space="0" w:color="auto"/>
      </w:divBdr>
    </w:div>
    <w:div w:id="230505921">
      <w:bodyDiv w:val="1"/>
      <w:marLeft w:val="0"/>
      <w:marRight w:val="0"/>
      <w:marTop w:val="0"/>
      <w:marBottom w:val="0"/>
      <w:divBdr>
        <w:top w:val="none" w:sz="0" w:space="0" w:color="auto"/>
        <w:left w:val="none" w:sz="0" w:space="0" w:color="auto"/>
        <w:bottom w:val="none" w:sz="0" w:space="0" w:color="auto"/>
        <w:right w:val="none" w:sz="0" w:space="0" w:color="auto"/>
      </w:divBdr>
    </w:div>
    <w:div w:id="386345762">
      <w:bodyDiv w:val="1"/>
      <w:marLeft w:val="0"/>
      <w:marRight w:val="0"/>
      <w:marTop w:val="0"/>
      <w:marBottom w:val="0"/>
      <w:divBdr>
        <w:top w:val="none" w:sz="0" w:space="0" w:color="auto"/>
        <w:left w:val="none" w:sz="0" w:space="0" w:color="auto"/>
        <w:bottom w:val="none" w:sz="0" w:space="0" w:color="auto"/>
        <w:right w:val="none" w:sz="0" w:space="0" w:color="auto"/>
      </w:divBdr>
    </w:div>
    <w:div w:id="415905917">
      <w:bodyDiv w:val="1"/>
      <w:marLeft w:val="0"/>
      <w:marRight w:val="0"/>
      <w:marTop w:val="0"/>
      <w:marBottom w:val="0"/>
      <w:divBdr>
        <w:top w:val="none" w:sz="0" w:space="0" w:color="auto"/>
        <w:left w:val="none" w:sz="0" w:space="0" w:color="auto"/>
        <w:bottom w:val="none" w:sz="0" w:space="0" w:color="auto"/>
        <w:right w:val="none" w:sz="0" w:space="0" w:color="auto"/>
      </w:divBdr>
    </w:div>
    <w:div w:id="436608049">
      <w:bodyDiv w:val="1"/>
      <w:marLeft w:val="0"/>
      <w:marRight w:val="0"/>
      <w:marTop w:val="0"/>
      <w:marBottom w:val="0"/>
      <w:divBdr>
        <w:top w:val="none" w:sz="0" w:space="0" w:color="auto"/>
        <w:left w:val="none" w:sz="0" w:space="0" w:color="auto"/>
        <w:bottom w:val="none" w:sz="0" w:space="0" w:color="auto"/>
        <w:right w:val="none" w:sz="0" w:space="0" w:color="auto"/>
      </w:divBdr>
    </w:div>
    <w:div w:id="574390157">
      <w:bodyDiv w:val="1"/>
      <w:marLeft w:val="0"/>
      <w:marRight w:val="0"/>
      <w:marTop w:val="0"/>
      <w:marBottom w:val="0"/>
      <w:divBdr>
        <w:top w:val="none" w:sz="0" w:space="0" w:color="auto"/>
        <w:left w:val="none" w:sz="0" w:space="0" w:color="auto"/>
        <w:bottom w:val="none" w:sz="0" w:space="0" w:color="auto"/>
        <w:right w:val="none" w:sz="0" w:space="0" w:color="auto"/>
      </w:divBdr>
    </w:div>
    <w:div w:id="723287429">
      <w:bodyDiv w:val="1"/>
      <w:marLeft w:val="0"/>
      <w:marRight w:val="0"/>
      <w:marTop w:val="0"/>
      <w:marBottom w:val="0"/>
      <w:divBdr>
        <w:top w:val="none" w:sz="0" w:space="0" w:color="auto"/>
        <w:left w:val="none" w:sz="0" w:space="0" w:color="auto"/>
        <w:bottom w:val="none" w:sz="0" w:space="0" w:color="auto"/>
        <w:right w:val="none" w:sz="0" w:space="0" w:color="auto"/>
      </w:divBdr>
    </w:div>
    <w:div w:id="727655580">
      <w:bodyDiv w:val="1"/>
      <w:marLeft w:val="0"/>
      <w:marRight w:val="0"/>
      <w:marTop w:val="0"/>
      <w:marBottom w:val="0"/>
      <w:divBdr>
        <w:top w:val="none" w:sz="0" w:space="0" w:color="auto"/>
        <w:left w:val="none" w:sz="0" w:space="0" w:color="auto"/>
        <w:bottom w:val="none" w:sz="0" w:space="0" w:color="auto"/>
        <w:right w:val="none" w:sz="0" w:space="0" w:color="auto"/>
      </w:divBdr>
    </w:div>
    <w:div w:id="860165374">
      <w:bodyDiv w:val="1"/>
      <w:marLeft w:val="0"/>
      <w:marRight w:val="0"/>
      <w:marTop w:val="0"/>
      <w:marBottom w:val="0"/>
      <w:divBdr>
        <w:top w:val="none" w:sz="0" w:space="0" w:color="auto"/>
        <w:left w:val="none" w:sz="0" w:space="0" w:color="auto"/>
        <w:bottom w:val="none" w:sz="0" w:space="0" w:color="auto"/>
        <w:right w:val="none" w:sz="0" w:space="0" w:color="auto"/>
      </w:divBdr>
    </w:div>
    <w:div w:id="872039525">
      <w:bodyDiv w:val="1"/>
      <w:marLeft w:val="0"/>
      <w:marRight w:val="0"/>
      <w:marTop w:val="0"/>
      <w:marBottom w:val="0"/>
      <w:divBdr>
        <w:top w:val="none" w:sz="0" w:space="0" w:color="auto"/>
        <w:left w:val="none" w:sz="0" w:space="0" w:color="auto"/>
        <w:bottom w:val="none" w:sz="0" w:space="0" w:color="auto"/>
        <w:right w:val="none" w:sz="0" w:space="0" w:color="auto"/>
      </w:divBdr>
    </w:div>
    <w:div w:id="968167178">
      <w:bodyDiv w:val="1"/>
      <w:marLeft w:val="0"/>
      <w:marRight w:val="0"/>
      <w:marTop w:val="0"/>
      <w:marBottom w:val="0"/>
      <w:divBdr>
        <w:top w:val="none" w:sz="0" w:space="0" w:color="auto"/>
        <w:left w:val="none" w:sz="0" w:space="0" w:color="auto"/>
        <w:bottom w:val="none" w:sz="0" w:space="0" w:color="auto"/>
        <w:right w:val="none" w:sz="0" w:space="0" w:color="auto"/>
      </w:divBdr>
    </w:div>
    <w:div w:id="970742753">
      <w:bodyDiv w:val="1"/>
      <w:marLeft w:val="0"/>
      <w:marRight w:val="0"/>
      <w:marTop w:val="0"/>
      <w:marBottom w:val="0"/>
      <w:divBdr>
        <w:top w:val="none" w:sz="0" w:space="0" w:color="auto"/>
        <w:left w:val="none" w:sz="0" w:space="0" w:color="auto"/>
        <w:bottom w:val="none" w:sz="0" w:space="0" w:color="auto"/>
        <w:right w:val="none" w:sz="0" w:space="0" w:color="auto"/>
      </w:divBdr>
    </w:div>
    <w:div w:id="976690033">
      <w:bodyDiv w:val="1"/>
      <w:marLeft w:val="0"/>
      <w:marRight w:val="0"/>
      <w:marTop w:val="0"/>
      <w:marBottom w:val="0"/>
      <w:divBdr>
        <w:top w:val="none" w:sz="0" w:space="0" w:color="auto"/>
        <w:left w:val="none" w:sz="0" w:space="0" w:color="auto"/>
        <w:bottom w:val="none" w:sz="0" w:space="0" w:color="auto"/>
        <w:right w:val="none" w:sz="0" w:space="0" w:color="auto"/>
      </w:divBdr>
    </w:div>
    <w:div w:id="978341222">
      <w:bodyDiv w:val="1"/>
      <w:marLeft w:val="0"/>
      <w:marRight w:val="0"/>
      <w:marTop w:val="0"/>
      <w:marBottom w:val="0"/>
      <w:divBdr>
        <w:top w:val="none" w:sz="0" w:space="0" w:color="auto"/>
        <w:left w:val="none" w:sz="0" w:space="0" w:color="auto"/>
        <w:bottom w:val="none" w:sz="0" w:space="0" w:color="auto"/>
        <w:right w:val="none" w:sz="0" w:space="0" w:color="auto"/>
      </w:divBdr>
      <w:divsChild>
        <w:div w:id="55400195">
          <w:marLeft w:val="0"/>
          <w:marRight w:val="0"/>
          <w:marTop w:val="0"/>
          <w:marBottom w:val="0"/>
          <w:divBdr>
            <w:top w:val="none" w:sz="0" w:space="0" w:color="auto"/>
            <w:left w:val="none" w:sz="0" w:space="0" w:color="auto"/>
            <w:bottom w:val="none" w:sz="0" w:space="0" w:color="auto"/>
            <w:right w:val="none" w:sz="0" w:space="0" w:color="auto"/>
          </w:divBdr>
          <w:divsChild>
            <w:div w:id="8262350">
              <w:marLeft w:val="0"/>
              <w:marRight w:val="0"/>
              <w:marTop w:val="0"/>
              <w:marBottom w:val="0"/>
              <w:divBdr>
                <w:top w:val="none" w:sz="0" w:space="0" w:color="auto"/>
                <w:left w:val="none" w:sz="0" w:space="0" w:color="auto"/>
                <w:bottom w:val="none" w:sz="0" w:space="0" w:color="auto"/>
                <w:right w:val="none" w:sz="0" w:space="0" w:color="auto"/>
              </w:divBdr>
            </w:div>
            <w:div w:id="101993169">
              <w:marLeft w:val="0"/>
              <w:marRight w:val="0"/>
              <w:marTop w:val="0"/>
              <w:marBottom w:val="0"/>
              <w:divBdr>
                <w:top w:val="none" w:sz="0" w:space="0" w:color="auto"/>
                <w:left w:val="none" w:sz="0" w:space="0" w:color="auto"/>
                <w:bottom w:val="none" w:sz="0" w:space="0" w:color="auto"/>
                <w:right w:val="none" w:sz="0" w:space="0" w:color="auto"/>
              </w:divBdr>
            </w:div>
            <w:div w:id="1338532751">
              <w:marLeft w:val="0"/>
              <w:marRight w:val="0"/>
              <w:marTop w:val="0"/>
              <w:marBottom w:val="0"/>
              <w:divBdr>
                <w:top w:val="none" w:sz="0" w:space="0" w:color="auto"/>
                <w:left w:val="none" w:sz="0" w:space="0" w:color="auto"/>
                <w:bottom w:val="none" w:sz="0" w:space="0" w:color="auto"/>
                <w:right w:val="none" w:sz="0" w:space="0" w:color="auto"/>
              </w:divBdr>
            </w:div>
            <w:div w:id="1558281802">
              <w:marLeft w:val="0"/>
              <w:marRight w:val="0"/>
              <w:marTop w:val="0"/>
              <w:marBottom w:val="0"/>
              <w:divBdr>
                <w:top w:val="none" w:sz="0" w:space="0" w:color="auto"/>
                <w:left w:val="none" w:sz="0" w:space="0" w:color="auto"/>
                <w:bottom w:val="none" w:sz="0" w:space="0" w:color="auto"/>
                <w:right w:val="none" w:sz="0" w:space="0" w:color="auto"/>
              </w:divBdr>
            </w:div>
            <w:div w:id="2113427816">
              <w:marLeft w:val="0"/>
              <w:marRight w:val="0"/>
              <w:marTop w:val="0"/>
              <w:marBottom w:val="0"/>
              <w:divBdr>
                <w:top w:val="none" w:sz="0" w:space="0" w:color="auto"/>
                <w:left w:val="none" w:sz="0" w:space="0" w:color="auto"/>
                <w:bottom w:val="none" w:sz="0" w:space="0" w:color="auto"/>
                <w:right w:val="none" w:sz="0" w:space="0" w:color="auto"/>
              </w:divBdr>
            </w:div>
          </w:divsChild>
        </w:div>
        <w:div w:id="286817406">
          <w:marLeft w:val="0"/>
          <w:marRight w:val="0"/>
          <w:marTop w:val="0"/>
          <w:marBottom w:val="0"/>
          <w:divBdr>
            <w:top w:val="none" w:sz="0" w:space="0" w:color="auto"/>
            <w:left w:val="none" w:sz="0" w:space="0" w:color="auto"/>
            <w:bottom w:val="none" w:sz="0" w:space="0" w:color="auto"/>
            <w:right w:val="none" w:sz="0" w:space="0" w:color="auto"/>
          </w:divBdr>
        </w:div>
        <w:div w:id="438110820">
          <w:marLeft w:val="0"/>
          <w:marRight w:val="0"/>
          <w:marTop w:val="0"/>
          <w:marBottom w:val="0"/>
          <w:divBdr>
            <w:top w:val="none" w:sz="0" w:space="0" w:color="auto"/>
            <w:left w:val="none" w:sz="0" w:space="0" w:color="auto"/>
            <w:bottom w:val="none" w:sz="0" w:space="0" w:color="auto"/>
            <w:right w:val="none" w:sz="0" w:space="0" w:color="auto"/>
          </w:divBdr>
        </w:div>
        <w:div w:id="451944996">
          <w:marLeft w:val="0"/>
          <w:marRight w:val="0"/>
          <w:marTop w:val="0"/>
          <w:marBottom w:val="0"/>
          <w:divBdr>
            <w:top w:val="none" w:sz="0" w:space="0" w:color="auto"/>
            <w:left w:val="none" w:sz="0" w:space="0" w:color="auto"/>
            <w:bottom w:val="none" w:sz="0" w:space="0" w:color="auto"/>
            <w:right w:val="none" w:sz="0" w:space="0" w:color="auto"/>
          </w:divBdr>
        </w:div>
        <w:div w:id="759840278">
          <w:marLeft w:val="0"/>
          <w:marRight w:val="0"/>
          <w:marTop w:val="0"/>
          <w:marBottom w:val="0"/>
          <w:divBdr>
            <w:top w:val="none" w:sz="0" w:space="0" w:color="auto"/>
            <w:left w:val="none" w:sz="0" w:space="0" w:color="auto"/>
            <w:bottom w:val="none" w:sz="0" w:space="0" w:color="auto"/>
            <w:right w:val="none" w:sz="0" w:space="0" w:color="auto"/>
          </w:divBdr>
        </w:div>
        <w:div w:id="883297903">
          <w:marLeft w:val="0"/>
          <w:marRight w:val="0"/>
          <w:marTop w:val="0"/>
          <w:marBottom w:val="0"/>
          <w:divBdr>
            <w:top w:val="none" w:sz="0" w:space="0" w:color="auto"/>
            <w:left w:val="none" w:sz="0" w:space="0" w:color="auto"/>
            <w:bottom w:val="none" w:sz="0" w:space="0" w:color="auto"/>
            <w:right w:val="none" w:sz="0" w:space="0" w:color="auto"/>
          </w:divBdr>
          <w:divsChild>
            <w:div w:id="52504984">
              <w:marLeft w:val="0"/>
              <w:marRight w:val="0"/>
              <w:marTop w:val="0"/>
              <w:marBottom w:val="0"/>
              <w:divBdr>
                <w:top w:val="none" w:sz="0" w:space="0" w:color="auto"/>
                <w:left w:val="none" w:sz="0" w:space="0" w:color="auto"/>
                <w:bottom w:val="none" w:sz="0" w:space="0" w:color="auto"/>
                <w:right w:val="none" w:sz="0" w:space="0" w:color="auto"/>
              </w:divBdr>
            </w:div>
            <w:div w:id="1027828008">
              <w:marLeft w:val="0"/>
              <w:marRight w:val="0"/>
              <w:marTop w:val="0"/>
              <w:marBottom w:val="0"/>
              <w:divBdr>
                <w:top w:val="none" w:sz="0" w:space="0" w:color="auto"/>
                <w:left w:val="none" w:sz="0" w:space="0" w:color="auto"/>
                <w:bottom w:val="none" w:sz="0" w:space="0" w:color="auto"/>
                <w:right w:val="none" w:sz="0" w:space="0" w:color="auto"/>
              </w:divBdr>
            </w:div>
            <w:div w:id="1129399709">
              <w:marLeft w:val="0"/>
              <w:marRight w:val="0"/>
              <w:marTop w:val="0"/>
              <w:marBottom w:val="0"/>
              <w:divBdr>
                <w:top w:val="none" w:sz="0" w:space="0" w:color="auto"/>
                <w:left w:val="none" w:sz="0" w:space="0" w:color="auto"/>
                <w:bottom w:val="none" w:sz="0" w:space="0" w:color="auto"/>
                <w:right w:val="none" w:sz="0" w:space="0" w:color="auto"/>
              </w:divBdr>
            </w:div>
          </w:divsChild>
        </w:div>
        <w:div w:id="1520656861">
          <w:marLeft w:val="0"/>
          <w:marRight w:val="0"/>
          <w:marTop w:val="0"/>
          <w:marBottom w:val="0"/>
          <w:divBdr>
            <w:top w:val="none" w:sz="0" w:space="0" w:color="auto"/>
            <w:left w:val="none" w:sz="0" w:space="0" w:color="auto"/>
            <w:bottom w:val="none" w:sz="0" w:space="0" w:color="auto"/>
            <w:right w:val="none" w:sz="0" w:space="0" w:color="auto"/>
          </w:divBdr>
        </w:div>
        <w:div w:id="1886334750">
          <w:marLeft w:val="0"/>
          <w:marRight w:val="0"/>
          <w:marTop w:val="0"/>
          <w:marBottom w:val="0"/>
          <w:divBdr>
            <w:top w:val="none" w:sz="0" w:space="0" w:color="auto"/>
            <w:left w:val="none" w:sz="0" w:space="0" w:color="auto"/>
            <w:bottom w:val="none" w:sz="0" w:space="0" w:color="auto"/>
            <w:right w:val="none" w:sz="0" w:space="0" w:color="auto"/>
          </w:divBdr>
        </w:div>
        <w:div w:id="2089226457">
          <w:marLeft w:val="0"/>
          <w:marRight w:val="0"/>
          <w:marTop w:val="0"/>
          <w:marBottom w:val="0"/>
          <w:divBdr>
            <w:top w:val="none" w:sz="0" w:space="0" w:color="auto"/>
            <w:left w:val="none" w:sz="0" w:space="0" w:color="auto"/>
            <w:bottom w:val="none" w:sz="0" w:space="0" w:color="auto"/>
            <w:right w:val="none" w:sz="0" w:space="0" w:color="auto"/>
          </w:divBdr>
          <w:divsChild>
            <w:div w:id="1704792088">
              <w:marLeft w:val="-75"/>
              <w:marRight w:val="0"/>
              <w:marTop w:val="30"/>
              <w:marBottom w:val="30"/>
              <w:divBdr>
                <w:top w:val="none" w:sz="0" w:space="0" w:color="auto"/>
                <w:left w:val="none" w:sz="0" w:space="0" w:color="auto"/>
                <w:bottom w:val="none" w:sz="0" w:space="0" w:color="auto"/>
                <w:right w:val="none" w:sz="0" w:space="0" w:color="auto"/>
              </w:divBdr>
              <w:divsChild>
                <w:div w:id="231426027">
                  <w:marLeft w:val="0"/>
                  <w:marRight w:val="0"/>
                  <w:marTop w:val="0"/>
                  <w:marBottom w:val="0"/>
                  <w:divBdr>
                    <w:top w:val="none" w:sz="0" w:space="0" w:color="auto"/>
                    <w:left w:val="none" w:sz="0" w:space="0" w:color="auto"/>
                    <w:bottom w:val="none" w:sz="0" w:space="0" w:color="auto"/>
                    <w:right w:val="none" w:sz="0" w:space="0" w:color="auto"/>
                  </w:divBdr>
                  <w:divsChild>
                    <w:div w:id="1640114646">
                      <w:marLeft w:val="0"/>
                      <w:marRight w:val="0"/>
                      <w:marTop w:val="0"/>
                      <w:marBottom w:val="0"/>
                      <w:divBdr>
                        <w:top w:val="none" w:sz="0" w:space="0" w:color="auto"/>
                        <w:left w:val="none" w:sz="0" w:space="0" w:color="auto"/>
                        <w:bottom w:val="none" w:sz="0" w:space="0" w:color="auto"/>
                        <w:right w:val="none" w:sz="0" w:space="0" w:color="auto"/>
                      </w:divBdr>
                    </w:div>
                  </w:divsChild>
                </w:div>
                <w:div w:id="443353436">
                  <w:marLeft w:val="0"/>
                  <w:marRight w:val="0"/>
                  <w:marTop w:val="0"/>
                  <w:marBottom w:val="0"/>
                  <w:divBdr>
                    <w:top w:val="none" w:sz="0" w:space="0" w:color="auto"/>
                    <w:left w:val="none" w:sz="0" w:space="0" w:color="auto"/>
                    <w:bottom w:val="none" w:sz="0" w:space="0" w:color="auto"/>
                    <w:right w:val="none" w:sz="0" w:space="0" w:color="auto"/>
                  </w:divBdr>
                  <w:divsChild>
                    <w:div w:id="1244416351">
                      <w:marLeft w:val="0"/>
                      <w:marRight w:val="0"/>
                      <w:marTop w:val="0"/>
                      <w:marBottom w:val="0"/>
                      <w:divBdr>
                        <w:top w:val="none" w:sz="0" w:space="0" w:color="auto"/>
                        <w:left w:val="none" w:sz="0" w:space="0" w:color="auto"/>
                        <w:bottom w:val="none" w:sz="0" w:space="0" w:color="auto"/>
                        <w:right w:val="none" w:sz="0" w:space="0" w:color="auto"/>
                      </w:divBdr>
                    </w:div>
                    <w:div w:id="17380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4760">
      <w:bodyDiv w:val="1"/>
      <w:marLeft w:val="0"/>
      <w:marRight w:val="0"/>
      <w:marTop w:val="0"/>
      <w:marBottom w:val="0"/>
      <w:divBdr>
        <w:top w:val="none" w:sz="0" w:space="0" w:color="auto"/>
        <w:left w:val="none" w:sz="0" w:space="0" w:color="auto"/>
        <w:bottom w:val="none" w:sz="0" w:space="0" w:color="auto"/>
        <w:right w:val="none" w:sz="0" w:space="0" w:color="auto"/>
      </w:divBdr>
    </w:div>
    <w:div w:id="1215238714">
      <w:bodyDiv w:val="1"/>
      <w:marLeft w:val="0"/>
      <w:marRight w:val="0"/>
      <w:marTop w:val="0"/>
      <w:marBottom w:val="0"/>
      <w:divBdr>
        <w:top w:val="none" w:sz="0" w:space="0" w:color="auto"/>
        <w:left w:val="none" w:sz="0" w:space="0" w:color="auto"/>
        <w:bottom w:val="none" w:sz="0" w:space="0" w:color="auto"/>
        <w:right w:val="none" w:sz="0" w:space="0" w:color="auto"/>
      </w:divBdr>
    </w:div>
    <w:div w:id="1219318138">
      <w:bodyDiv w:val="1"/>
      <w:marLeft w:val="0"/>
      <w:marRight w:val="0"/>
      <w:marTop w:val="0"/>
      <w:marBottom w:val="0"/>
      <w:divBdr>
        <w:top w:val="none" w:sz="0" w:space="0" w:color="auto"/>
        <w:left w:val="none" w:sz="0" w:space="0" w:color="auto"/>
        <w:bottom w:val="none" w:sz="0" w:space="0" w:color="auto"/>
        <w:right w:val="none" w:sz="0" w:space="0" w:color="auto"/>
      </w:divBdr>
    </w:div>
    <w:div w:id="1226799069">
      <w:bodyDiv w:val="1"/>
      <w:marLeft w:val="0"/>
      <w:marRight w:val="0"/>
      <w:marTop w:val="0"/>
      <w:marBottom w:val="0"/>
      <w:divBdr>
        <w:top w:val="none" w:sz="0" w:space="0" w:color="auto"/>
        <w:left w:val="none" w:sz="0" w:space="0" w:color="auto"/>
        <w:bottom w:val="none" w:sz="0" w:space="0" w:color="auto"/>
        <w:right w:val="none" w:sz="0" w:space="0" w:color="auto"/>
      </w:divBdr>
    </w:div>
    <w:div w:id="1316910071">
      <w:bodyDiv w:val="1"/>
      <w:marLeft w:val="0"/>
      <w:marRight w:val="0"/>
      <w:marTop w:val="0"/>
      <w:marBottom w:val="0"/>
      <w:divBdr>
        <w:top w:val="none" w:sz="0" w:space="0" w:color="auto"/>
        <w:left w:val="none" w:sz="0" w:space="0" w:color="auto"/>
        <w:bottom w:val="none" w:sz="0" w:space="0" w:color="auto"/>
        <w:right w:val="none" w:sz="0" w:space="0" w:color="auto"/>
      </w:divBdr>
    </w:div>
    <w:div w:id="1427575836">
      <w:bodyDiv w:val="1"/>
      <w:marLeft w:val="0"/>
      <w:marRight w:val="0"/>
      <w:marTop w:val="0"/>
      <w:marBottom w:val="0"/>
      <w:divBdr>
        <w:top w:val="none" w:sz="0" w:space="0" w:color="auto"/>
        <w:left w:val="none" w:sz="0" w:space="0" w:color="auto"/>
        <w:bottom w:val="none" w:sz="0" w:space="0" w:color="auto"/>
        <w:right w:val="none" w:sz="0" w:space="0" w:color="auto"/>
      </w:divBdr>
    </w:div>
    <w:div w:id="1472358205">
      <w:bodyDiv w:val="1"/>
      <w:marLeft w:val="0"/>
      <w:marRight w:val="0"/>
      <w:marTop w:val="0"/>
      <w:marBottom w:val="0"/>
      <w:divBdr>
        <w:top w:val="none" w:sz="0" w:space="0" w:color="auto"/>
        <w:left w:val="none" w:sz="0" w:space="0" w:color="auto"/>
        <w:bottom w:val="none" w:sz="0" w:space="0" w:color="auto"/>
        <w:right w:val="none" w:sz="0" w:space="0" w:color="auto"/>
      </w:divBdr>
    </w:div>
    <w:div w:id="1570194963">
      <w:bodyDiv w:val="1"/>
      <w:marLeft w:val="0"/>
      <w:marRight w:val="0"/>
      <w:marTop w:val="0"/>
      <w:marBottom w:val="0"/>
      <w:divBdr>
        <w:top w:val="none" w:sz="0" w:space="0" w:color="auto"/>
        <w:left w:val="none" w:sz="0" w:space="0" w:color="auto"/>
        <w:bottom w:val="none" w:sz="0" w:space="0" w:color="auto"/>
        <w:right w:val="none" w:sz="0" w:space="0" w:color="auto"/>
      </w:divBdr>
    </w:div>
    <w:div w:id="1602107751">
      <w:bodyDiv w:val="1"/>
      <w:marLeft w:val="0"/>
      <w:marRight w:val="0"/>
      <w:marTop w:val="0"/>
      <w:marBottom w:val="0"/>
      <w:divBdr>
        <w:top w:val="none" w:sz="0" w:space="0" w:color="auto"/>
        <w:left w:val="none" w:sz="0" w:space="0" w:color="auto"/>
        <w:bottom w:val="none" w:sz="0" w:space="0" w:color="auto"/>
        <w:right w:val="none" w:sz="0" w:space="0" w:color="auto"/>
      </w:divBdr>
    </w:div>
    <w:div w:id="1808358533">
      <w:bodyDiv w:val="1"/>
      <w:marLeft w:val="0"/>
      <w:marRight w:val="0"/>
      <w:marTop w:val="0"/>
      <w:marBottom w:val="0"/>
      <w:divBdr>
        <w:top w:val="none" w:sz="0" w:space="0" w:color="auto"/>
        <w:left w:val="none" w:sz="0" w:space="0" w:color="auto"/>
        <w:bottom w:val="none" w:sz="0" w:space="0" w:color="auto"/>
        <w:right w:val="none" w:sz="0" w:space="0" w:color="auto"/>
      </w:divBdr>
    </w:div>
    <w:div w:id="1990551341">
      <w:bodyDiv w:val="1"/>
      <w:marLeft w:val="0"/>
      <w:marRight w:val="0"/>
      <w:marTop w:val="0"/>
      <w:marBottom w:val="0"/>
      <w:divBdr>
        <w:top w:val="none" w:sz="0" w:space="0" w:color="auto"/>
        <w:left w:val="none" w:sz="0" w:space="0" w:color="auto"/>
        <w:bottom w:val="none" w:sz="0" w:space="0" w:color="auto"/>
        <w:right w:val="none" w:sz="0" w:space="0" w:color="auto"/>
      </w:divBdr>
    </w:div>
    <w:div w:id="2074428860">
      <w:bodyDiv w:val="1"/>
      <w:marLeft w:val="0"/>
      <w:marRight w:val="0"/>
      <w:marTop w:val="0"/>
      <w:marBottom w:val="0"/>
      <w:divBdr>
        <w:top w:val="none" w:sz="0" w:space="0" w:color="auto"/>
        <w:left w:val="none" w:sz="0" w:space="0" w:color="auto"/>
        <w:bottom w:val="none" w:sz="0" w:space="0" w:color="auto"/>
        <w:right w:val="none" w:sz="0" w:space="0" w:color="auto"/>
      </w:divBdr>
    </w:div>
    <w:div w:id="21283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se.ok.u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bc.ca/health-and-wellbeing/ergonomics/lab-ergonom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e.ok.ubc.ca/health/ergonom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se.ok.ubc.ca/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2" ma:contentTypeDescription="Create a new document." ma:contentTypeScope="" ma:versionID="5dfbe1aaeba3542532d3ea740519b1c8">
  <xsd:schema xmlns:xsd="http://www.w3.org/2001/XMLSchema" xmlns:xs="http://www.w3.org/2001/XMLSchema" xmlns:p="http://schemas.microsoft.com/office/2006/metadata/properties" xmlns:ns3="0c813782-b8f8-4d54-af44-d13a0d4ae376" xmlns:ns4="62c18249-bc31-4768-a067-568646d80d3f" targetNamespace="http://schemas.microsoft.com/office/2006/metadata/properties" ma:root="true" ma:fieldsID="2fad1edb7237cb9b8fc826b20ea619fe" ns3:_="" ns4:_="">
    <xsd:import namespace="0c813782-b8f8-4d54-af44-d13a0d4ae376"/>
    <xsd:import namespace="62c18249-bc31-4768-a067-568646d80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1CC57-910E-4ECB-92F6-A47C903CA1E3}">
  <ds:schemaRefs>
    <ds:schemaRef ds:uri="http://schemas.microsoft.com/sharepoint/v3/contenttype/forms"/>
  </ds:schemaRefs>
</ds:datastoreItem>
</file>

<file path=customXml/itemProps2.xml><?xml version="1.0" encoding="utf-8"?>
<ds:datastoreItem xmlns:ds="http://schemas.openxmlformats.org/officeDocument/2006/customXml" ds:itemID="{C9074214-8F54-4692-8870-B6794AE6E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5B866F-D859-46B4-B5D1-2F6FD7407135}">
  <ds:schemaRefs>
    <ds:schemaRef ds:uri="http://schemas.openxmlformats.org/officeDocument/2006/bibliography"/>
  </ds:schemaRefs>
</ds:datastoreItem>
</file>

<file path=customXml/itemProps4.xml><?xml version="1.0" encoding="utf-8"?>
<ds:datastoreItem xmlns:ds="http://schemas.openxmlformats.org/officeDocument/2006/customXml" ds:itemID="{1D360FB6-6EA1-42DF-944F-B3EF1C3E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3782-b8f8-4d54-af44-d13a0d4ae376"/>
    <ds:schemaRef ds:uri="62c18249-bc31-4768-a067-568646d80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jasmcle</dc:creator>
  <cp:keywords/>
  <dc:description/>
  <cp:lastModifiedBy>Michels, Cherie</cp:lastModifiedBy>
  <cp:revision>2</cp:revision>
  <cp:lastPrinted>2023-01-18T18:53:00Z</cp:lastPrinted>
  <dcterms:created xsi:type="dcterms:W3CDTF">2023-07-25T17:42:00Z</dcterms:created>
  <dcterms:modified xsi:type="dcterms:W3CDTF">2023-07-25T17:42:00Z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